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DCE635C" w:rsidR="00BC2F5A" w:rsidRDefault="00BC2F5A" w:rsidP="00BC2F5A">
      <w:pPr>
        <w:pStyle w:val="CH"/>
      </w:pPr>
      <w:bookmarkStart w:id="0" w:name="historyclause"/>
      <w:r w:rsidRPr="00B070F5">
        <w:t xml:space="preserve">3GPP </w:t>
      </w:r>
      <w:r w:rsidR="00BA79B9">
        <w:t xml:space="preserve">TSG </w:t>
      </w:r>
      <w:r w:rsidRPr="00B070F5">
        <w:t>RAN Meeting #</w:t>
      </w:r>
      <w:r w:rsidR="007067BA">
        <w:t>1</w:t>
      </w:r>
      <w:r w:rsidR="00C74E21">
        <w:t>03</w:t>
      </w:r>
      <w:r>
        <w:tab/>
      </w:r>
      <w:r>
        <w:tab/>
      </w:r>
      <w:r w:rsidR="00C02923" w:rsidRPr="00C02923">
        <w:t>RP-240509</w:t>
      </w:r>
    </w:p>
    <w:p w14:paraId="50DC9730" w14:textId="54902AB7" w:rsidR="00D309CC" w:rsidRPr="002F2CF6" w:rsidRDefault="00C74E21" w:rsidP="00BC2F5A">
      <w:pPr>
        <w:pStyle w:val="CH"/>
        <w:tabs>
          <w:tab w:val="clear" w:pos="7920"/>
        </w:tabs>
        <w:rPr>
          <w:b w:val="0"/>
        </w:rPr>
      </w:pPr>
      <w:r>
        <w:t>Maastricht</w:t>
      </w:r>
      <w:r w:rsidR="00744C8E" w:rsidRPr="005B0B43">
        <w:t xml:space="preserve">, </w:t>
      </w:r>
      <w:r>
        <w:t>The Netherlands</w:t>
      </w:r>
      <w:r w:rsidR="00682DC0">
        <w:t xml:space="preserve">, </w:t>
      </w:r>
      <w:r>
        <w:t>March</w:t>
      </w:r>
      <w:r w:rsidR="007067BA">
        <w:t xml:space="preserve"> </w:t>
      </w:r>
      <w:r>
        <w:t>18</w:t>
      </w:r>
      <w:r w:rsidR="00E3176F" w:rsidRPr="00483096">
        <w:t xml:space="preserve"> –</w:t>
      </w:r>
      <w:r w:rsidR="000025B1">
        <w:t xml:space="preserve"> </w:t>
      </w:r>
      <w:r>
        <w:t>22,</w:t>
      </w:r>
      <w:r w:rsidR="0018043D">
        <w:t xml:space="preserve"> 202</w:t>
      </w:r>
      <w:r w:rsidR="007067BA">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A78B058" w:rsidR="00D309CC" w:rsidRPr="002F2CF6" w:rsidRDefault="00D309CC" w:rsidP="00D309CC">
      <w:pPr>
        <w:pStyle w:val="CH"/>
        <w:rPr>
          <w:b w:val="0"/>
        </w:rPr>
      </w:pPr>
      <w:r w:rsidRPr="002F2CF6">
        <w:t>Agenda item:</w:t>
      </w:r>
      <w:r w:rsidRPr="002F2CF6">
        <w:tab/>
      </w:r>
      <w:r w:rsidR="00C74E21">
        <w:t>9.1.4.</w:t>
      </w:r>
      <w:r w:rsidR="00C02923">
        <w:t>1</w:t>
      </w:r>
    </w:p>
    <w:p w14:paraId="4DBE005A" w14:textId="60854388" w:rsidR="00D309CC" w:rsidRPr="002F2CF6" w:rsidRDefault="00D309CC" w:rsidP="00D90B60">
      <w:pPr>
        <w:pStyle w:val="CH"/>
        <w:ind w:left="2260" w:hanging="2260"/>
        <w:rPr>
          <w:b w:val="0"/>
        </w:rPr>
      </w:pPr>
      <w:r w:rsidRPr="002F2CF6">
        <w:t>Source:</w:t>
      </w:r>
      <w:r w:rsidRPr="002F2CF6">
        <w:tab/>
      </w:r>
      <w:r w:rsidR="00663B74" w:rsidRPr="00663B74">
        <w:t xml:space="preserve">Apple, </w:t>
      </w:r>
      <w:proofErr w:type="spellStart"/>
      <w:r w:rsidR="00663B74" w:rsidRPr="00663B74">
        <w:t>Ligado</w:t>
      </w:r>
      <w:proofErr w:type="spellEnd"/>
      <w:r w:rsidR="00663B74" w:rsidRPr="00663B74">
        <w:t xml:space="preserve"> Networks, Inmarsat, Hughes/</w:t>
      </w:r>
      <w:proofErr w:type="spellStart"/>
      <w:r w:rsidR="00663B74" w:rsidRPr="00663B74">
        <w:t>Echostar</w:t>
      </w:r>
      <w:proofErr w:type="spellEnd"/>
      <w:r w:rsidR="00663B74" w:rsidRPr="00663B74">
        <w:t xml:space="preserve">, </w:t>
      </w:r>
      <w:proofErr w:type="spellStart"/>
      <w:r w:rsidR="00663B74" w:rsidRPr="00663B74">
        <w:t>Globalstar</w:t>
      </w:r>
      <w:proofErr w:type="spellEnd"/>
      <w:r w:rsidR="00663B74" w:rsidRPr="00663B74">
        <w:t xml:space="preserve"> Inc., Skyworks Solutions Inc., Viasat, Thales</w:t>
      </w:r>
      <w:r w:rsidR="00DA130A">
        <w:t>, IITH</w:t>
      </w:r>
    </w:p>
    <w:p w14:paraId="5F82485A" w14:textId="2415BCDF" w:rsidR="00B36419" w:rsidRDefault="00D309CC" w:rsidP="00881D4F">
      <w:pPr>
        <w:pStyle w:val="CH"/>
        <w:ind w:left="2268" w:hanging="2268"/>
      </w:pPr>
      <w:r w:rsidRPr="002F2CF6">
        <w:t>Title:</w:t>
      </w:r>
      <w:r w:rsidRPr="002F2CF6">
        <w:tab/>
      </w:r>
      <w:r w:rsidR="00F521ED" w:rsidRPr="00F521ED">
        <w:t>High-power classes UE for NTN NR FR1 bands</w:t>
      </w:r>
    </w:p>
    <w:p w14:paraId="3FFD491D" w14:textId="426035D6" w:rsidR="00253BAB" w:rsidRDefault="00253BAB" w:rsidP="00D309CC">
      <w:pPr>
        <w:pStyle w:val="CH"/>
      </w:pPr>
      <w:r>
        <w:t>Release:</w:t>
      </w:r>
      <w:r>
        <w:tab/>
        <w:t>Rel-1</w:t>
      </w:r>
      <w:r w:rsidR="007067BA">
        <w:t>9</w:t>
      </w:r>
    </w:p>
    <w:p w14:paraId="2E4E044D" w14:textId="4A647703" w:rsidR="00D309CC" w:rsidRPr="002F2CF6" w:rsidRDefault="00D309CC" w:rsidP="00D309CC">
      <w:pPr>
        <w:pStyle w:val="CH"/>
      </w:pPr>
      <w:r w:rsidRPr="002F2CF6">
        <w:t>Document for:</w:t>
      </w:r>
      <w:r w:rsidRPr="002F2CF6">
        <w:tab/>
      </w:r>
      <w:r w:rsidR="00BA79B9">
        <w:t>D</w:t>
      </w:r>
      <w:r w:rsidR="0018043D">
        <w:t>iscussion</w:t>
      </w:r>
    </w:p>
    <w:p w14:paraId="0207DB43" w14:textId="77777777" w:rsidR="00D46431" w:rsidRPr="002F2CF6" w:rsidRDefault="00D46431" w:rsidP="00D309CC">
      <w:pPr>
        <w:pStyle w:val="CH"/>
        <w:rPr>
          <w:b w:val="0"/>
        </w:rPr>
      </w:pPr>
    </w:p>
    <w:p w14:paraId="0273524A" w14:textId="6160D6C1" w:rsidR="008E7986" w:rsidRDefault="008E7986" w:rsidP="00AF2F1B">
      <w:pPr>
        <w:pStyle w:val="Heading1"/>
        <w:numPr>
          <w:ilvl w:val="0"/>
          <w:numId w:val="19"/>
        </w:numPr>
        <w:ind w:left="1140"/>
      </w:pPr>
      <w:r w:rsidRPr="002F2CF6">
        <w:t xml:space="preserve">Introduction </w:t>
      </w:r>
    </w:p>
    <w:p w14:paraId="637D84E9" w14:textId="71148361" w:rsidR="00AF2F1B" w:rsidRDefault="00F70809" w:rsidP="00AF2F1B">
      <w:r>
        <w:t xml:space="preserve">After the RAN#86 meeting, the Rel-17 WI was approved that aimed at enabling the 5G/NR radio access technology for non-terrestrial satellite deployments. During the Rel-17 technical discussions an issue of applicable power classes was discussed, and it was agreed to focus on PC3 (+23dBm) as a common terrestrial power class. However, there are more and more terrestrial bands that have </w:t>
      </w:r>
      <w:r w:rsidR="00D90B60">
        <w:t>higher</w:t>
      </w:r>
      <w:r>
        <w:t xml:space="preserve"> power classes with the corresponding support at the UE side, which could also benefit the satellite communication. This issue was raised during the RAN#97 meeting, and it was concluded that TSG RAN would consider enabling high-power classes also for the NTN links. </w:t>
      </w:r>
    </w:p>
    <w:p w14:paraId="2222FBA0" w14:textId="21C53446" w:rsidR="00683156" w:rsidRDefault="00F70809" w:rsidP="00683156">
      <w:r>
        <w:t xml:space="preserve">In addition to the NR NTN technology, </w:t>
      </w:r>
      <w:r w:rsidR="00683156">
        <w:t xml:space="preserve">RAN#92 approved a Rel-17 Work Item </w:t>
      </w:r>
      <w:r>
        <w:t>to enable so-called I</w:t>
      </w:r>
      <w:r w:rsidR="00C87909">
        <w:t>o</w:t>
      </w:r>
      <w:r>
        <w:t>T communication over the satellite links.</w:t>
      </w:r>
      <w:r w:rsidR="00683156">
        <w:t xml:space="preserve">  Despite the IoT NTN Work Item late start during the second half of Rel</w:t>
      </w:r>
      <w:r>
        <w:t>-</w:t>
      </w:r>
      <w:r w:rsidR="00683156">
        <w:t>17</w:t>
      </w:r>
      <w:r w:rsidR="00174548">
        <w:t xml:space="preserve"> </w:t>
      </w:r>
      <w:r w:rsidR="00683156">
        <w:t>[1], after an accelerated Study Phase [2], IoT NTN</w:t>
      </w:r>
      <w:r>
        <w:t xml:space="preserve"> core and RF specifications were completed offering NB-</w:t>
      </w:r>
      <w:r w:rsidR="001065FC">
        <w:t xml:space="preserve">IoT </w:t>
      </w:r>
      <w:r>
        <w:t xml:space="preserve">and </w:t>
      </w:r>
      <w:proofErr w:type="spellStart"/>
      <w:r>
        <w:t>eMTC</w:t>
      </w:r>
      <w:proofErr w:type="spellEnd"/>
      <w:r>
        <w:t xml:space="preserve"> technological components for the satellite communication</w:t>
      </w:r>
      <w:r w:rsidR="00683156">
        <w:t>.</w:t>
      </w:r>
      <w:r>
        <w:t xml:space="preserve"> However, similarly to the NR NTN track, existing </w:t>
      </w:r>
      <w:r w:rsidR="001065FC">
        <w:t xml:space="preserve">IoT </w:t>
      </w:r>
      <w:r>
        <w:t>NTN specifications do not allow operation with the Tx power higher than +23dBm.</w:t>
      </w:r>
      <w:r w:rsidR="00683156">
        <w:t xml:space="preserve">  </w:t>
      </w:r>
    </w:p>
    <w:p w14:paraId="4BA31374" w14:textId="40574266" w:rsidR="00AF2F1B" w:rsidRPr="00AF2F1B" w:rsidRDefault="00F70809" w:rsidP="00AF2F1B">
      <w:r>
        <w:t>In this paper we present our further technical analysis of existing power classes for the NR/</w:t>
      </w:r>
      <w:r w:rsidR="001065FC">
        <w:t xml:space="preserve">IoT </w:t>
      </w:r>
      <w:r>
        <w:t xml:space="preserve">NTN systems providing motivation for enabling higher power classes for these technologies. </w:t>
      </w:r>
    </w:p>
    <w:p w14:paraId="2FB1419C" w14:textId="388365BE" w:rsidR="00F5162E" w:rsidRDefault="00AF2F1B" w:rsidP="00452F53">
      <w:pPr>
        <w:pStyle w:val="Heading1"/>
        <w:numPr>
          <w:ilvl w:val="0"/>
          <w:numId w:val="19"/>
        </w:numPr>
        <w:ind w:left="1140"/>
      </w:pPr>
      <w:r>
        <w:t>H</w:t>
      </w:r>
      <w:r w:rsidR="00683156">
        <w:t>igh-power classes</w:t>
      </w:r>
      <w:r>
        <w:t xml:space="preserve"> for NTN</w:t>
      </w:r>
    </w:p>
    <w:p w14:paraId="00125B28" w14:textId="5FE86E6F" w:rsidR="00950FB3" w:rsidRDefault="00F5162E" w:rsidP="00950FB3">
      <w:r>
        <w:t>When compared to the existing terrestrial deployments, s</w:t>
      </w:r>
      <w:r w:rsidRPr="00452F53">
        <w:t xml:space="preserve">atellite communication </w:t>
      </w:r>
      <w:r>
        <w:t>becomes critical</w:t>
      </w:r>
      <w:r w:rsidRPr="00452F53">
        <w:t xml:space="preserve"> in adverse conditions such as severe weather events or natural disasters</w:t>
      </w:r>
      <w:r>
        <w:t>, where or when the terrestrial deployments are not present or temporally unavailable</w:t>
      </w:r>
      <w:r w:rsidRPr="00452F53">
        <w:t xml:space="preserve">. </w:t>
      </w:r>
      <w:r>
        <w:t>However, s</w:t>
      </w:r>
      <w:r w:rsidRPr="00452F53">
        <w:t xml:space="preserve">atellite communication involves transmitting signals over long distances, which results in larger path loss. </w:t>
      </w:r>
      <w:r>
        <w:t>Despite the link budget closing and additional enhancements introduced to the 3GPP NTN systems, link budgets are still very much power starved in the UL and are extremely tight, with almost no margins, making it difficult to satisfy all use cases and usage conditions without impacting system capacity. And this problem is valid for both GEO and NGSO deployment scenarios. Furthermore, w</w:t>
      </w:r>
      <w:r w:rsidR="00950FB3">
        <w:t>hen considering personal handheld or IoT scenarios, there is a very high probability of blockage of the signal</w:t>
      </w:r>
      <w:r w:rsidR="00C8183D">
        <w:t>.</w:t>
      </w:r>
      <w:r w:rsidR="00950FB3">
        <w:t xml:space="preserve"> </w:t>
      </w:r>
      <w:r w:rsidR="00C8183D">
        <w:t>In</w:t>
      </w:r>
      <w:r w:rsidR="00950FB3">
        <w:t xml:space="preserve"> emergency situations, such as for personal distress beacons for mountain excursions and wilderness use, the effects of debris or snow (such as in case of a user being victim of an avalanche) can significantly attenuate the signal.</w:t>
      </w:r>
    </w:p>
    <w:p w14:paraId="55F037E8" w14:textId="274B09DD" w:rsidR="00950FB3" w:rsidRPr="00950FB3" w:rsidRDefault="00BE1565" w:rsidP="00950FB3">
      <w:r>
        <w:t>One of the approaches to ensure more reliable communication over the satellite channel is to rely upon (HARQ) repetitions. However, due to long propagation delays HARQ is not the best approach for NTN systems. Furthermore, in</w:t>
      </w:r>
      <w:r w:rsidR="00950FB3">
        <w:t xml:space="preserve"> TN deployments UEs are expected to experience extreme link budgets primarily when in deep-indoor coverage scenarios. It is also assumed that, within a given cell, only a limited subset of the UE population will experience extreme coverage conditions requiring a high number of repetitions, therefore this mechanism alone is considered acceptable both from a UE battery drain and system capacity perspective. For the NTN deployments this is not true.  Since the link budget is primarily dominated by the path loss between the UE and the satellite, most of UEs in a cell will experience a similarly challenging link budget, therefore most if not all the UE may have to employ repetitions.   This impacts the UE battery life and cell capacity, size of which is larger when compared to TN. Higher power UE TX, on the other hand, maximizes the probability of single-shot UL transmission being successfully decoded by the network without the need for repetitions. </w:t>
      </w:r>
    </w:p>
    <w:p w14:paraId="43F2CE57" w14:textId="3B011E6B" w:rsidR="00683156" w:rsidRDefault="00247EF6" w:rsidP="00683156">
      <w:r>
        <w:t xml:space="preserve">As mentioned in the Introduction part, current 3GPP specifications limit maximum NTN UE Tx power to the level of +23dBm not allowing to use the full potential of satellite communication. At the same time, existing satellite communication systems and spectrum bands already use high transmission powers from user devices. Furthermore, </w:t>
      </w:r>
      <w:r>
        <w:lastRenderedPageBreak/>
        <w:t xml:space="preserve">existing spectrum usage regulations for such applications already account for UL TX powers of up to 15 </w:t>
      </w:r>
      <w:proofErr w:type="spellStart"/>
      <w:r>
        <w:t>dBW</w:t>
      </w:r>
      <w:proofErr w:type="spellEnd"/>
      <w:r>
        <w:t xml:space="preserve"> (45 dBm) even whilst operating in very narrow-band channels. </w:t>
      </w:r>
      <w:r w:rsidR="00C8183D">
        <w:t>Thus, to provide deployment flexibility for the different NTN use cases and to address existing satellite communications use cases, the 3GPP NTN specifications should consider higher power classes already specified for 3GPP TN systems</w:t>
      </w:r>
      <w:r>
        <w:t xml:space="preserve">. </w:t>
      </w:r>
      <w:r w:rsidR="00683156">
        <w:t xml:space="preserve">In the following sections we will consider separately high-power UE classes for the NR NTN and </w:t>
      </w:r>
      <w:r w:rsidR="001065FC">
        <w:t xml:space="preserve">IoT </w:t>
      </w:r>
      <w:r w:rsidR="00683156">
        <w:t>NTN tracks.</w:t>
      </w:r>
    </w:p>
    <w:p w14:paraId="473F2F32" w14:textId="188B6F7A" w:rsidR="00683156" w:rsidRDefault="00683156" w:rsidP="00683156">
      <w:pPr>
        <w:pStyle w:val="Heading2"/>
      </w:pPr>
      <w:r>
        <w:t>2.1</w:t>
      </w:r>
      <w:r>
        <w:tab/>
        <w:t>HPUE for NR NTN</w:t>
      </w:r>
    </w:p>
    <w:p w14:paraId="58351966" w14:textId="6BF68AFD" w:rsidR="008F5052" w:rsidRDefault="008F5052" w:rsidP="008F5052">
      <w:r>
        <w:t>As per the latest version of the 3GPP NTN specifications</w:t>
      </w:r>
      <w:r w:rsidR="00EA1C76">
        <w:t>,</w:t>
      </w:r>
      <w:r>
        <w:t xml:space="preserve"> more precisely TS 38.101-5</w:t>
      </w:r>
      <w:r w:rsidR="004C47B2">
        <w:t>,</w:t>
      </w:r>
      <w:r>
        <w:t xml:space="preserve"> the highest Tx power available for the NTN UE is PC3, i.e. +23dBm. At the same time, NR terrestrial UEs can already use PC2, i.e. +26dBm. In fact, while initial use case for the PC2 power class was mostly TDD bands, recent changes enabled the PC2 power class also for the FDD bands</w:t>
      </w:r>
      <w:r w:rsidR="00D90B60">
        <w:t xml:space="preserve">. </w:t>
      </w:r>
      <w:r>
        <w:t>Since the FR1 NTN bands are also FDD bands, the 3GPP core specifications already have all the basic functional components to enable PC2 for the satellite FDD bands.</w:t>
      </w:r>
    </w:p>
    <w:p w14:paraId="7D039678" w14:textId="0C8B411B" w:rsidR="008F5052" w:rsidRDefault="008F5052" w:rsidP="008F5052">
      <w:r>
        <w:t xml:space="preserve">The NR core specifications </w:t>
      </w:r>
      <w:r w:rsidR="00D90B60">
        <w:t>also</w:t>
      </w:r>
      <w:r>
        <w:t xml:space="preserve"> define </w:t>
      </w:r>
      <w:r w:rsidR="00D90B60">
        <w:t xml:space="preserve">even </w:t>
      </w:r>
      <w:r w:rsidR="000E6A88">
        <w:t xml:space="preserve">higher </w:t>
      </w:r>
      <w:r>
        <w:t xml:space="preserve">power classes, such as PC1.5 (+29dBm) and PC1 (+31dBm), which can be adopted for the NTN system. </w:t>
      </w:r>
      <w:r w:rsidR="000E6A88">
        <w:t>Nevertheless, r</w:t>
      </w:r>
      <w:r>
        <w:t xml:space="preserve">eferring specifically to the PC1.5 power class, it has been specified </w:t>
      </w:r>
      <w:r w:rsidR="00D90B60">
        <w:t xml:space="preserve">only </w:t>
      </w:r>
      <w:r>
        <w:t xml:space="preserve">for certain TDD bands, such as band n41, n77, n78 and n79. Furthermore, according to TS 38.101-1, +29dBm Tx power is achieved through the dual Tx architecture. So, while the 3GPP core specifications already define the PC1.5 power class for some TDD bands, additional specification </w:t>
      </w:r>
      <w:r w:rsidR="000E6A88">
        <w:t xml:space="preserve">efforts </w:t>
      </w:r>
      <w:r>
        <w:t>will be needed to adapt it to the satellite FDD bands</w:t>
      </w:r>
      <w:r w:rsidR="000E6A88">
        <w:t xml:space="preserve"> potentially requiring single Tx architecture</w:t>
      </w:r>
      <w:r>
        <w:t xml:space="preserve">.  </w:t>
      </w:r>
      <w:r w:rsidR="000E6A88">
        <w:t>On the contrary to it</w:t>
      </w:r>
      <w:r w:rsidR="00B66679">
        <w:t>, PC1 power class</w:t>
      </w:r>
      <w:r w:rsidR="00126158">
        <w:t xml:space="preserve"> </w:t>
      </w:r>
      <w:r w:rsidR="00B66679">
        <w:t xml:space="preserve">has been </w:t>
      </w:r>
      <w:r w:rsidR="00126158">
        <w:t>already</w:t>
      </w:r>
      <w:r w:rsidR="00B66679">
        <w:t xml:space="preserve"> specified for several NR </w:t>
      </w:r>
      <w:r w:rsidR="00EE6CD5">
        <w:t xml:space="preserve">FDD </w:t>
      </w:r>
      <w:r w:rsidR="00023750">
        <w:t xml:space="preserve">bands, such as </w:t>
      </w:r>
      <w:r w:rsidR="00B66679">
        <w:t>14, 71, 8</w:t>
      </w:r>
      <w:r w:rsidR="00023750">
        <w:t xml:space="preserve">5, </w:t>
      </w:r>
      <w:r>
        <w:t xml:space="preserve">with an additional clarification that it is not for smartphone form factors and for the public safety scenarios only. </w:t>
      </w:r>
    </w:p>
    <w:p w14:paraId="61D84598" w14:textId="2887F7D1" w:rsidR="008F57C1" w:rsidRDefault="008F57C1" w:rsidP="008F57C1">
      <w:r>
        <w:t>Based on these considerations our proposal is to enable the corresponding high</w:t>
      </w:r>
      <w:r w:rsidR="00A023CC">
        <w:t>-</w:t>
      </w:r>
      <w:r>
        <w:t>power classes for the NR NTN based satellite communication.</w:t>
      </w:r>
    </w:p>
    <w:p w14:paraId="77EC0416" w14:textId="6DAE13EC" w:rsidR="00A023CC" w:rsidRDefault="008F57C1" w:rsidP="00A023CC">
      <w:pPr>
        <w:pStyle w:val="Proposal"/>
      </w:pPr>
      <w:bookmarkStart w:id="1" w:name="_Toc158236302"/>
      <w:r>
        <w:t>Proposal 1:</w:t>
      </w:r>
      <w:r>
        <w:tab/>
      </w:r>
      <w:r w:rsidR="004C47B2">
        <w:t>E</w:t>
      </w:r>
      <w:r>
        <w:t xml:space="preserve">nable </w:t>
      </w:r>
      <w:r w:rsidR="00336070">
        <w:t xml:space="preserve">PC2 and PC1 power classes </w:t>
      </w:r>
      <w:r>
        <w:t xml:space="preserve">for the NR </w:t>
      </w:r>
      <w:r w:rsidR="003661C1">
        <w:t xml:space="preserve">NTN </w:t>
      </w:r>
      <w:r>
        <w:t>FR1 bands.</w:t>
      </w:r>
      <w:bookmarkEnd w:id="1"/>
    </w:p>
    <w:p w14:paraId="616CFC1D" w14:textId="65C955C3" w:rsidR="00E3176F" w:rsidRDefault="00683156" w:rsidP="00683156">
      <w:pPr>
        <w:pStyle w:val="Heading2"/>
      </w:pPr>
      <w:r>
        <w:t>2.2</w:t>
      </w:r>
      <w:r w:rsidR="00E3176F">
        <w:tab/>
      </w:r>
      <w:r w:rsidR="00143246">
        <w:t>HPUE for IoT NTN</w:t>
      </w:r>
    </w:p>
    <w:p w14:paraId="033CFA80" w14:textId="474418D3" w:rsidR="001C47FE" w:rsidRDefault="00247EF6" w:rsidP="00247EF6">
      <w:r>
        <w:t xml:space="preserve">As identified early in the </w:t>
      </w:r>
      <w:r w:rsidR="00072148">
        <w:t>s</w:t>
      </w:r>
      <w:r>
        <w:t xml:space="preserve">tudy phase, IoT NTN is a very good fit for satellite deployment due to the efficient spectrum utilization and ease of deployment, as well as very good baseline coverage capabilities, thanks in large part to its narrow-band nature.  </w:t>
      </w:r>
      <w:r w:rsidR="00DF3F21">
        <w:t>T</w:t>
      </w:r>
      <w:r w:rsidR="00330BFF">
        <w:t>here are</w:t>
      </w:r>
      <w:r w:rsidR="00DF3F21">
        <w:t xml:space="preserve"> also</w:t>
      </w:r>
      <w:r w:rsidR="00330BFF">
        <w:t xml:space="preserve"> </w:t>
      </w:r>
      <w:r w:rsidR="00072148">
        <w:t>several</w:t>
      </w:r>
      <w:r w:rsidR="00330BFF">
        <w:t xml:space="preserve"> scenarios, such as (but not </w:t>
      </w:r>
      <w:r w:rsidR="00AD66D9">
        <w:t>limited to) automotive, maritime</w:t>
      </w:r>
      <w:r w:rsidR="00361B39">
        <w:t xml:space="preserve">, logistics, outdoor industrial monitoring </w:t>
      </w:r>
      <w:r w:rsidR="00072148">
        <w:t>where the NTN IOT systems are more suitable</w:t>
      </w:r>
      <w:r w:rsidR="00CB14FE">
        <w:t xml:space="preserve">.  </w:t>
      </w:r>
    </w:p>
    <w:p w14:paraId="7CE820DA" w14:textId="24DDF498" w:rsidR="00BD077A" w:rsidRDefault="00BD077A" w:rsidP="00247EF6">
      <w:r>
        <w:t>According to the latest version of TS 36.102, which specifies UE</w:t>
      </w:r>
      <w:r w:rsidRPr="00BD077A">
        <w:t xml:space="preserve"> radio transmission and reception for satellite access</w:t>
      </w:r>
      <w:r>
        <w:t>, the highest power class for NTN M1 and NB1/NB2 devices is PC3 (+23dBm).</w:t>
      </w:r>
      <w:r w:rsidR="00023750">
        <w:t xml:space="preserve"> At the same time TS 36.101 already defines PC2 (+26dBm) power class and PC1 (+31dBm) power class, whereupon the latter has an additional clarification that it is not for smartphone form factors.</w:t>
      </w:r>
    </w:p>
    <w:p w14:paraId="5A039B97" w14:textId="3CFE7C38" w:rsidR="002B463C" w:rsidRDefault="002B463C" w:rsidP="00247EF6">
      <w:r>
        <w:t>Based on these considerations our proposal is to enable the corresponding high-power classes for the IoT NTN based satellite communication.</w:t>
      </w:r>
    </w:p>
    <w:p w14:paraId="61BE9D94" w14:textId="2DF8DC78" w:rsidR="00361B39" w:rsidRDefault="001C47FE" w:rsidP="00A023CC">
      <w:pPr>
        <w:pStyle w:val="Proposal"/>
      </w:pPr>
      <w:bookmarkStart w:id="2" w:name="_Toc158236303"/>
      <w:r>
        <w:t>Proposal 2:</w:t>
      </w:r>
      <w:r>
        <w:tab/>
      </w:r>
      <w:r w:rsidR="004C47B2">
        <w:t>E</w:t>
      </w:r>
      <w:r>
        <w:t xml:space="preserve">nable </w:t>
      </w:r>
      <w:r w:rsidR="00336070">
        <w:t>PC2 and PC1 power classes</w:t>
      </w:r>
      <w:r>
        <w:t xml:space="preserve"> for the IoT NTN FR1 bands.</w:t>
      </w:r>
      <w:bookmarkEnd w:id="2"/>
    </w:p>
    <w:p w14:paraId="0B793034" w14:textId="28DB7295" w:rsidR="00BF65CE" w:rsidRDefault="00BF65CE">
      <w:pPr>
        <w:spacing w:after="0"/>
      </w:pPr>
      <w:r>
        <w:br w:type="page"/>
      </w:r>
    </w:p>
    <w:p w14:paraId="05C78E02" w14:textId="77777777" w:rsidR="00BF65CE" w:rsidRPr="00072AC7" w:rsidRDefault="00BF65CE" w:rsidP="00BF65CE"/>
    <w:p w14:paraId="34C99636" w14:textId="269D6617" w:rsidR="008E7986" w:rsidRDefault="00664F72" w:rsidP="008E7986">
      <w:pPr>
        <w:pStyle w:val="Heading1"/>
      </w:pPr>
      <w:r>
        <w:t>3</w:t>
      </w:r>
      <w:r w:rsidR="008E7986" w:rsidRPr="00D20165">
        <w:tab/>
        <w:t>Conclusions</w:t>
      </w:r>
    </w:p>
    <w:p w14:paraId="571DF590" w14:textId="554D7157" w:rsidR="007D55BB" w:rsidRDefault="00A023CC" w:rsidP="007D55BB">
      <w:r>
        <w:t xml:space="preserve">In this paper we have presented the motivation to consider enabling higher Tx power for the NR and IOT UEs that implement the NTN functionality. </w:t>
      </w:r>
      <w:r w:rsidR="00FE4D82">
        <w:t xml:space="preserve">For the reasons </w:t>
      </w:r>
      <w:r w:rsidR="00102040">
        <w:t xml:space="preserve">and observations </w:t>
      </w:r>
      <w:r w:rsidR="00FE4D82">
        <w:t>described in this paper, we consider beneficial</w:t>
      </w:r>
      <w:r w:rsidR="00E573DA">
        <w:t xml:space="preserve"> to the industry</w:t>
      </w:r>
      <w:r w:rsidR="00FE4D82">
        <w:t xml:space="preserve"> to introduce </w:t>
      </w:r>
      <w:r>
        <w:t>the corresponding</w:t>
      </w:r>
      <w:r w:rsidR="00E573DA">
        <w:t xml:space="preserve"> </w:t>
      </w:r>
      <w:r>
        <w:t>UE high-power</w:t>
      </w:r>
      <w:r w:rsidR="00E573DA">
        <w:t xml:space="preserve"> </w:t>
      </w:r>
      <w:r>
        <w:t>c</w:t>
      </w:r>
      <w:r w:rsidR="00E573DA">
        <w:t xml:space="preserve">lasses for </w:t>
      </w:r>
      <w:r>
        <w:t>the</w:t>
      </w:r>
      <w:r w:rsidR="00942CD3">
        <w:t xml:space="preserve"> </w:t>
      </w:r>
      <w:r w:rsidR="00682DC0">
        <w:t xml:space="preserve">FR1 </w:t>
      </w:r>
      <w:r w:rsidR="007F6C3E">
        <w:t xml:space="preserve">NR NTN and </w:t>
      </w:r>
      <w:r w:rsidR="00E573DA">
        <w:t>IoT NTN bands.</w:t>
      </w:r>
      <w:r w:rsidR="009A0B55">
        <w:t xml:space="preserve">  </w:t>
      </w:r>
    </w:p>
    <w:p w14:paraId="513D078A" w14:textId="77777777" w:rsidR="00BF65CE" w:rsidRDefault="00BF65CE" w:rsidP="007D55BB"/>
    <w:p w14:paraId="1D0BB017" w14:textId="77777777" w:rsidR="007D55BB" w:rsidRDefault="007D55BB">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Pr>
          <w:noProof/>
        </w:rPr>
        <w:t>Proposal 1:</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Enable PC2 and PC1 power classes for the NR NTN FR1 bands.</w:t>
      </w:r>
    </w:p>
    <w:p w14:paraId="646F3141" w14:textId="77777777" w:rsidR="007D55BB" w:rsidRDefault="007D55B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Enable PC2 and PC1 power classes for the IoT NTN FR1 bands.</w:t>
      </w:r>
    </w:p>
    <w:p w14:paraId="0022EE55" w14:textId="18C16EB8" w:rsidR="007D55BB" w:rsidRDefault="007D55BB" w:rsidP="007D55BB">
      <w:r w:rsidRPr="00477364">
        <w:rPr>
          <w:b/>
          <w:bCs/>
        </w:rPr>
        <w:fldChar w:fldCharType="end"/>
      </w:r>
    </w:p>
    <w:p w14:paraId="123BF193" w14:textId="2AFE2235" w:rsidR="00EE2193" w:rsidRDefault="00C442CA" w:rsidP="007D55BB">
      <w:r>
        <w:t xml:space="preserve">The corresponding </w:t>
      </w:r>
      <w:r w:rsidR="00126CCB">
        <w:t>draft</w:t>
      </w:r>
      <w:r>
        <w:t xml:space="preserve"> WI proposal </w:t>
      </w:r>
      <w:r w:rsidR="00916375">
        <w:t xml:space="preserve">with the corresponding objectives </w:t>
      </w:r>
      <w:r>
        <w:t xml:space="preserve">can be found in </w:t>
      </w:r>
      <w:r w:rsidR="00916375">
        <w:t>Annex</w:t>
      </w:r>
      <w:r w:rsidR="00EE2193">
        <w:t>.</w:t>
      </w:r>
    </w:p>
    <w:p w14:paraId="2EE55617" w14:textId="77777777" w:rsidR="00EE2193" w:rsidRDefault="00EE2193" w:rsidP="007D55BB"/>
    <w:p w14:paraId="17C7F700" w14:textId="53E84F6D" w:rsidR="003F2332" w:rsidRDefault="00C442CA" w:rsidP="007D55BB">
      <w:pPr>
        <w:rPr>
          <w:rFonts w:asciiTheme="minorHAnsi" w:eastAsiaTheme="minorEastAsia" w:hAnsiTheme="minorHAnsi" w:cstheme="minorBidi"/>
          <w:b/>
          <w:bCs/>
          <w:noProof/>
          <w:kern w:val="2"/>
          <w:sz w:val="24"/>
          <w:szCs w:val="24"/>
          <w:lang w:val="en-DE" w:eastAsia="ko-KR"/>
          <w14:ligatures w14:val="standardContextual"/>
        </w:rPr>
      </w:pPr>
      <w:r>
        <w:t xml:space="preserve">  </w:t>
      </w:r>
      <w:bookmarkEnd w:id="0"/>
      <w:r w:rsidR="003F2332" w:rsidRPr="00477364">
        <w:fldChar w:fldCharType="begin"/>
      </w:r>
      <w:r w:rsidR="003F2332" w:rsidRPr="00477364">
        <w:instrText xml:space="preserve"> TOC \n \t "Proposal,1" </w:instrText>
      </w:r>
      <w:r w:rsidR="003F2332" w:rsidRPr="00477364">
        <w:fldChar w:fldCharType="separate"/>
      </w:r>
    </w:p>
    <w:p w14:paraId="446075F6" w14:textId="6D5B6A6D" w:rsidR="001A4A9A" w:rsidRPr="00D20165" w:rsidRDefault="003F2332" w:rsidP="003F2332">
      <w:pPr>
        <w:pStyle w:val="Heading1"/>
      </w:pPr>
      <w:r w:rsidRPr="00477364">
        <w:rPr>
          <w:b/>
          <w:bCs/>
        </w:rPr>
        <w:fldChar w:fldCharType="end"/>
      </w:r>
      <w:r w:rsidR="004F75AB">
        <w:t>4</w:t>
      </w:r>
      <w:r w:rsidR="001A4A9A" w:rsidRPr="00D20165">
        <w:tab/>
        <w:t>References</w:t>
      </w:r>
    </w:p>
    <w:p w14:paraId="4B66D901" w14:textId="445E9C80" w:rsidR="00C76D42" w:rsidRDefault="005B3715" w:rsidP="002315A5">
      <w:pPr>
        <w:pStyle w:val="EX"/>
        <w:numPr>
          <w:ilvl w:val="0"/>
          <w:numId w:val="0"/>
        </w:numPr>
        <w:ind w:left="369"/>
      </w:pPr>
      <w:r>
        <w:t xml:space="preserve">[1] </w:t>
      </w:r>
      <w:r w:rsidR="00FC5D0E" w:rsidRPr="00FC5D0E">
        <w:t>RP-21160</w:t>
      </w:r>
      <w:r w:rsidR="004C6694">
        <w:t xml:space="preserve">, </w:t>
      </w:r>
      <w:r w:rsidR="004C6694" w:rsidRPr="004C6694">
        <w:t>WID on NB-IoT/</w:t>
      </w:r>
      <w:proofErr w:type="spellStart"/>
      <w:r w:rsidR="004C6694" w:rsidRPr="004C6694">
        <w:t>eMTC</w:t>
      </w:r>
      <w:proofErr w:type="spellEnd"/>
      <w:r w:rsidR="004C6694" w:rsidRPr="004C6694">
        <w:t xml:space="preserve"> support for NTN</w:t>
      </w:r>
    </w:p>
    <w:p w14:paraId="01130C55" w14:textId="14F27DC3" w:rsidR="00C509AD" w:rsidRPr="00E65D9F" w:rsidRDefault="005B3715" w:rsidP="00E65D9F">
      <w:pPr>
        <w:pStyle w:val="EX"/>
        <w:numPr>
          <w:ilvl w:val="0"/>
          <w:numId w:val="0"/>
        </w:numPr>
        <w:ind w:left="369"/>
        <w:rPr>
          <w:b/>
        </w:rPr>
      </w:pPr>
      <w:r>
        <w:t xml:space="preserve">[2] </w:t>
      </w:r>
      <w:r w:rsidR="003F4298" w:rsidRPr="003F4298">
        <w:t>3GPP TR 36.763</w:t>
      </w:r>
      <w:r w:rsidR="003F4298">
        <w:t xml:space="preserve">; </w:t>
      </w:r>
      <w:r w:rsidR="00BF73F1" w:rsidRPr="00BF73F1">
        <w:rPr>
          <w:bCs/>
        </w:rPr>
        <w:t>Study on Narrow-Band Internet of Things (NB-IoT) / enhanced Machine Type</w:t>
      </w:r>
      <w:r w:rsidR="00BF73F1">
        <w:rPr>
          <w:bCs/>
        </w:rPr>
        <w:t xml:space="preserve"> </w:t>
      </w:r>
      <w:r w:rsidR="00BF73F1" w:rsidRPr="00BF73F1">
        <w:rPr>
          <w:bCs/>
        </w:rPr>
        <w:t>Communication (</w:t>
      </w:r>
      <w:proofErr w:type="spellStart"/>
      <w:r w:rsidR="00BF73F1" w:rsidRPr="00BF73F1">
        <w:rPr>
          <w:bCs/>
        </w:rPr>
        <w:t>eMTC</w:t>
      </w:r>
      <w:proofErr w:type="spellEnd"/>
      <w:r w:rsidR="00BF73F1" w:rsidRPr="00BF73F1">
        <w:rPr>
          <w:bCs/>
        </w:rPr>
        <w:t>) support for Non-Terrestrial Networks (NTN)</w:t>
      </w:r>
      <w:r w:rsidR="00BF73F1" w:rsidRPr="00BF73F1">
        <w:rPr>
          <w:b/>
        </w:rPr>
        <w:t xml:space="preserve"> </w:t>
      </w:r>
      <w:r w:rsidR="00BF73F1" w:rsidRPr="00BF73F1">
        <w:t xml:space="preserve">(Release </w:t>
      </w:r>
      <w:bookmarkStart w:id="3" w:name="specRelease"/>
      <w:r w:rsidR="00BF73F1" w:rsidRPr="00BF73F1">
        <w:t>1</w:t>
      </w:r>
      <w:bookmarkEnd w:id="3"/>
      <w:r w:rsidR="00BF73F1" w:rsidRPr="00BF73F1">
        <w:t>7)</w:t>
      </w:r>
      <w:r w:rsidR="00FD79F6">
        <w:t xml:space="preserve"> </w:t>
      </w:r>
    </w:p>
    <w:p w14:paraId="208CA80F" w14:textId="51397F30" w:rsidR="001831C1" w:rsidRDefault="00BB5E49" w:rsidP="00D90B60">
      <w:pPr>
        <w:pStyle w:val="EX"/>
        <w:numPr>
          <w:ilvl w:val="0"/>
          <w:numId w:val="0"/>
        </w:numPr>
        <w:ind w:left="369"/>
      </w:pPr>
      <w:r>
        <w:t>[</w:t>
      </w:r>
      <w:r w:rsidR="00F064C6">
        <w:t>3</w:t>
      </w:r>
      <w:r>
        <w:t xml:space="preserve">] </w:t>
      </w:r>
      <w:r w:rsidR="00D90B60" w:rsidRPr="00D90B60">
        <w:t>R4-2400236</w:t>
      </w:r>
      <w:r w:rsidR="00D90B60">
        <w:t>, "</w:t>
      </w:r>
      <w:r w:rsidR="0030698B">
        <w:t>Draft n</w:t>
      </w:r>
      <w:r w:rsidR="00EE2193" w:rsidRPr="00EE2193">
        <w:t>ew WID on High-power classes for NTN NR FR1 bands</w:t>
      </w:r>
      <w:r w:rsidR="00D90B60">
        <w:t>", Apple Inc.</w:t>
      </w:r>
    </w:p>
    <w:p w14:paraId="39BABEB3" w14:textId="3419B708" w:rsidR="00916375" w:rsidRDefault="00916375">
      <w:pPr>
        <w:spacing w:after="0"/>
      </w:pPr>
      <w:r>
        <w:br w:type="page"/>
      </w:r>
    </w:p>
    <w:p w14:paraId="598F8AA1" w14:textId="77777777" w:rsidR="001E2EB7" w:rsidRDefault="001E2EB7" w:rsidP="002315A5">
      <w:pPr>
        <w:pStyle w:val="EX"/>
        <w:numPr>
          <w:ilvl w:val="0"/>
          <w:numId w:val="0"/>
        </w:numPr>
        <w:ind w:left="369"/>
      </w:pPr>
    </w:p>
    <w:p w14:paraId="000B9D43" w14:textId="77777777" w:rsidR="00916375" w:rsidRPr="00BC642A" w:rsidRDefault="00916375" w:rsidP="00916375">
      <w:pPr>
        <w:spacing w:before="120"/>
        <w:jc w:val="center"/>
        <w:rPr>
          <w:rFonts w:ascii="Arial" w:hAnsi="Arial" w:cs="Arial"/>
          <w:sz w:val="36"/>
          <w:szCs w:val="36"/>
        </w:rPr>
      </w:pPr>
      <w:r w:rsidRPr="00BC642A">
        <w:rPr>
          <w:rFonts w:ascii="Arial" w:hAnsi="Arial" w:cs="Arial"/>
          <w:sz w:val="36"/>
          <w:szCs w:val="36"/>
        </w:rPr>
        <w:t>3GPP™ Work Item Description</w:t>
      </w:r>
    </w:p>
    <w:p w14:paraId="589CC205" w14:textId="77777777" w:rsidR="00916375" w:rsidRDefault="00916375" w:rsidP="00916375">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10CC19E1" w14:textId="77777777" w:rsidR="00916375" w:rsidRPr="00F5429B" w:rsidRDefault="00916375" w:rsidP="00916375">
      <w:pPr>
        <w:pStyle w:val="Heading8"/>
        <w:ind w:left="2835" w:hanging="2835"/>
        <w:rPr>
          <w:sz w:val="32"/>
          <w:szCs w:val="32"/>
        </w:rPr>
      </w:pPr>
      <w:r w:rsidRPr="00F5429B">
        <w:rPr>
          <w:sz w:val="32"/>
          <w:szCs w:val="32"/>
        </w:rPr>
        <w:t>Title:</w:t>
      </w:r>
      <w:r w:rsidRPr="00731EA1">
        <w:t xml:space="preserve"> </w:t>
      </w:r>
      <w:r w:rsidRPr="0003517F">
        <w:rPr>
          <w:sz w:val="32"/>
          <w:szCs w:val="32"/>
        </w:rPr>
        <w:t>High-power classes for NTN NR FR1 bands</w:t>
      </w:r>
      <w:r w:rsidRPr="00F5429B">
        <w:rPr>
          <w:sz w:val="32"/>
          <w:szCs w:val="32"/>
        </w:rPr>
        <w:tab/>
      </w:r>
    </w:p>
    <w:p w14:paraId="0109889C" w14:textId="77777777" w:rsidR="00916375" w:rsidRPr="00BA3A53" w:rsidRDefault="00916375" w:rsidP="00916375">
      <w:pPr>
        <w:pStyle w:val="Guidance"/>
      </w:pPr>
    </w:p>
    <w:p w14:paraId="65CA812A" w14:textId="77777777" w:rsidR="00916375" w:rsidRPr="00F5429B" w:rsidRDefault="00916375" w:rsidP="00916375">
      <w:pPr>
        <w:pStyle w:val="Heading8"/>
        <w:ind w:left="2835" w:hanging="2835"/>
        <w:rPr>
          <w:sz w:val="32"/>
          <w:szCs w:val="32"/>
        </w:rPr>
      </w:pPr>
      <w:r w:rsidRPr="00F5429B">
        <w:rPr>
          <w:sz w:val="32"/>
          <w:szCs w:val="32"/>
        </w:rPr>
        <w:t>Acronym:</w:t>
      </w:r>
      <w:r>
        <w:rPr>
          <w:sz w:val="32"/>
          <w:szCs w:val="32"/>
        </w:rPr>
        <w:t xml:space="preserve"> [</w:t>
      </w:r>
      <w:r w:rsidRPr="007A2A35">
        <w:rPr>
          <w:sz w:val="32"/>
          <w:szCs w:val="32"/>
          <w:highlight w:val="yellow"/>
        </w:rPr>
        <w:t>NTN_HPUE</w:t>
      </w:r>
      <w:r>
        <w:rPr>
          <w:sz w:val="32"/>
          <w:szCs w:val="32"/>
        </w:rPr>
        <w:t>]</w:t>
      </w:r>
      <w:r w:rsidRPr="00F5429B">
        <w:rPr>
          <w:sz w:val="32"/>
          <w:szCs w:val="32"/>
        </w:rPr>
        <w:tab/>
      </w:r>
    </w:p>
    <w:p w14:paraId="24CA26D1" w14:textId="77777777" w:rsidR="00916375" w:rsidRDefault="00916375" w:rsidP="00916375">
      <w:pPr>
        <w:pStyle w:val="Guidance"/>
      </w:pPr>
    </w:p>
    <w:p w14:paraId="7A3FD6D8" w14:textId="77777777" w:rsidR="00916375" w:rsidRPr="00731EA1" w:rsidRDefault="00916375" w:rsidP="00916375">
      <w:pPr>
        <w:pStyle w:val="Heading8"/>
        <w:ind w:left="2835" w:hanging="2835"/>
        <w:rPr>
          <w:sz w:val="32"/>
          <w:szCs w:val="32"/>
        </w:rPr>
      </w:pPr>
      <w:r w:rsidRPr="00F5429B">
        <w:rPr>
          <w:sz w:val="32"/>
          <w:szCs w:val="32"/>
        </w:rPr>
        <w:t>Unique identifier:</w:t>
      </w:r>
      <w:r w:rsidRPr="00F5429B">
        <w:rPr>
          <w:sz w:val="32"/>
          <w:szCs w:val="32"/>
        </w:rPr>
        <w:tab/>
      </w:r>
    </w:p>
    <w:p w14:paraId="7E222223" w14:textId="77777777" w:rsidR="00916375" w:rsidRDefault="00916375" w:rsidP="0091637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E849AB6" w14:textId="77777777" w:rsidR="00916375" w:rsidRDefault="00916375" w:rsidP="00916375">
      <w:pPr>
        <w:pStyle w:val="NO"/>
        <w:spacing w:after="0"/>
        <w:rPr>
          <w:color w:val="0000FF"/>
        </w:rPr>
      </w:pPr>
      <w:r>
        <w:rPr>
          <w:color w:val="0000FF"/>
        </w:rPr>
        <w:tab/>
        <w:t>For a revised WI/SI: Take Unique identifier and acronym as shown in 3GPP workplan.</w:t>
      </w:r>
    </w:p>
    <w:p w14:paraId="40303E04" w14:textId="77777777" w:rsidR="00916375" w:rsidRDefault="00916375" w:rsidP="0091637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5C7E9B6" w14:textId="77777777" w:rsidR="00916375" w:rsidRDefault="00916375" w:rsidP="00916375">
      <w:pPr>
        <w:pStyle w:val="NO"/>
        <w:spacing w:after="0"/>
        <w:rPr>
          <w:color w:val="0000FF"/>
        </w:rPr>
      </w:pPr>
      <w:r>
        <w:rPr>
          <w:color w:val="0000FF"/>
        </w:rPr>
        <w:tab/>
        <w:t>P</w:t>
      </w:r>
      <w:r w:rsidRPr="002D4462">
        <w:rPr>
          <w:color w:val="0000FF"/>
        </w:rPr>
        <w:t>lease tick (X) the applicable box(es) in the table below:</w:t>
      </w:r>
    </w:p>
    <w:p w14:paraId="315D9ED2" w14:textId="77777777" w:rsidR="00916375" w:rsidRPr="002D4462" w:rsidRDefault="00916375" w:rsidP="0091637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16375" w:rsidRPr="004C7921" w14:paraId="5215052D" w14:textId="77777777" w:rsidTr="004D1C57">
        <w:trPr>
          <w:jc w:val="center"/>
        </w:trPr>
        <w:tc>
          <w:tcPr>
            <w:tcW w:w="3544" w:type="dxa"/>
            <w:shd w:val="clear" w:color="auto" w:fill="E0E0E0"/>
            <w:tcMar>
              <w:top w:w="28" w:type="dxa"/>
              <w:bottom w:w="28" w:type="dxa"/>
            </w:tcMar>
          </w:tcPr>
          <w:p w14:paraId="6FA29E80" w14:textId="77777777" w:rsidR="00916375" w:rsidRPr="004C7921" w:rsidRDefault="00916375" w:rsidP="004D1C57">
            <w:pPr>
              <w:pStyle w:val="TAL"/>
              <w:rPr>
                <w:b/>
                <w:bCs/>
                <w:color w:val="0000FF"/>
              </w:rPr>
            </w:pPr>
            <w:r w:rsidRPr="004C7921">
              <w:rPr>
                <w:b/>
                <w:bCs/>
                <w:color w:val="0000FF"/>
              </w:rPr>
              <w:t>This WID includes a Core part</w:t>
            </w:r>
          </w:p>
        </w:tc>
        <w:tc>
          <w:tcPr>
            <w:tcW w:w="862" w:type="dxa"/>
            <w:tcMar>
              <w:top w:w="28" w:type="dxa"/>
              <w:bottom w:w="28" w:type="dxa"/>
            </w:tcMar>
          </w:tcPr>
          <w:p w14:paraId="4CA787E4" w14:textId="77777777" w:rsidR="00916375" w:rsidRPr="004C7921" w:rsidRDefault="00916375" w:rsidP="004D1C57">
            <w:pPr>
              <w:pStyle w:val="TAL"/>
              <w:jc w:val="center"/>
              <w:rPr>
                <w:b/>
                <w:bCs/>
              </w:rPr>
            </w:pPr>
            <w:r>
              <w:rPr>
                <w:b/>
                <w:bCs/>
              </w:rPr>
              <w:t>X</w:t>
            </w:r>
          </w:p>
        </w:tc>
      </w:tr>
      <w:tr w:rsidR="00916375" w:rsidRPr="004C7921" w14:paraId="0509458E" w14:textId="77777777" w:rsidTr="004D1C57">
        <w:trPr>
          <w:jc w:val="center"/>
        </w:trPr>
        <w:tc>
          <w:tcPr>
            <w:tcW w:w="3544" w:type="dxa"/>
            <w:shd w:val="clear" w:color="auto" w:fill="E0E0E0"/>
            <w:tcMar>
              <w:top w:w="28" w:type="dxa"/>
              <w:bottom w:w="28" w:type="dxa"/>
            </w:tcMar>
          </w:tcPr>
          <w:p w14:paraId="0B7476E7" w14:textId="77777777" w:rsidR="00916375" w:rsidRPr="004C7921" w:rsidRDefault="00916375" w:rsidP="004D1C57">
            <w:pPr>
              <w:pStyle w:val="TAL"/>
              <w:rPr>
                <w:b/>
                <w:bCs/>
                <w:color w:val="0000FF"/>
              </w:rPr>
            </w:pPr>
            <w:r w:rsidRPr="004C7921">
              <w:rPr>
                <w:b/>
                <w:bCs/>
                <w:color w:val="0000FF"/>
              </w:rPr>
              <w:t>This WID includes a Performance part</w:t>
            </w:r>
          </w:p>
        </w:tc>
        <w:tc>
          <w:tcPr>
            <w:tcW w:w="862" w:type="dxa"/>
            <w:tcMar>
              <w:top w:w="28" w:type="dxa"/>
              <w:bottom w:w="28" w:type="dxa"/>
            </w:tcMar>
          </w:tcPr>
          <w:p w14:paraId="0E023072" w14:textId="77777777" w:rsidR="00916375" w:rsidRPr="004C7921" w:rsidRDefault="00916375" w:rsidP="004D1C57">
            <w:pPr>
              <w:pStyle w:val="TAL"/>
              <w:jc w:val="center"/>
              <w:rPr>
                <w:b/>
                <w:bCs/>
              </w:rPr>
            </w:pPr>
            <w:r>
              <w:rPr>
                <w:b/>
                <w:bCs/>
              </w:rPr>
              <w:t>X</w:t>
            </w:r>
          </w:p>
        </w:tc>
      </w:tr>
    </w:tbl>
    <w:p w14:paraId="4FBE1EA5" w14:textId="77777777" w:rsidR="00916375" w:rsidRPr="002D4462" w:rsidRDefault="00916375" w:rsidP="0091637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16375" w:rsidRPr="004C7921" w14:paraId="416DAA33" w14:textId="77777777" w:rsidTr="004D1C57">
        <w:trPr>
          <w:jc w:val="center"/>
        </w:trPr>
        <w:tc>
          <w:tcPr>
            <w:tcW w:w="3544" w:type="dxa"/>
            <w:gridSpan w:val="2"/>
            <w:shd w:val="clear" w:color="auto" w:fill="E0E0E0"/>
            <w:tcMar>
              <w:top w:w="28" w:type="dxa"/>
              <w:bottom w:w="28" w:type="dxa"/>
            </w:tcMar>
          </w:tcPr>
          <w:p w14:paraId="4BAA7369" w14:textId="77777777" w:rsidR="00916375" w:rsidRPr="004C7921" w:rsidRDefault="00916375" w:rsidP="004D1C57">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1A6A52" w14:textId="77777777" w:rsidR="00916375" w:rsidRPr="004C7921" w:rsidRDefault="00916375" w:rsidP="004D1C57">
            <w:pPr>
              <w:pStyle w:val="TAL"/>
              <w:jc w:val="center"/>
              <w:rPr>
                <w:b/>
                <w:bCs/>
              </w:rPr>
            </w:pPr>
          </w:p>
        </w:tc>
      </w:tr>
      <w:tr w:rsidR="00916375" w:rsidRPr="004C7921" w14:paraId="596F9FA6" w14:textId="77777777" w:rsidTr="004D1C57">
        <w:trPr>
          <w:trHeight w:val="205"/>
          <w:jc w:val="center"/>
        </w:trPr>
        <w:tc>
          <w:tcPr>
            <w:tcW w:w="1772" w:type="dxa"/>
            <w:vMerge w:val="restart"/>
            <w:shd w:val="clear" w:color="auto" w:fill="E0E0E0"/>
            <w:tcMar>
              <w:top w:w="28" w:type="dxa"/>
              <w:bottom w:w="28" w:type="dxa"/>
            </w:tcMar>
          </w:tcPr>
          <w:p w14:paraId="27273B46" w14:textId="77777777" w:rsidR="00916375" w:rsidRPr="004C7921" w:rsidRDefault="00916375" w:rsidP="004D1C57">
            <w:pPr>
              <w:pStyle w:val="TAL"/>
              <w:rPr>
                <w:b/>
                <w:bCs/>
                <w:color w:val="0000FF"/>
              </w:rPr>
            </w:pPr>
            <w:r>
              <w:rPr>
                <w:b/>
                <w:bCs/>
                <w:color w:val="0000FF"/>
              </w:rPr>
              <w:t>and it addresses the following 3GPP work area:</w:t>
            </w:r>
          </w:p>
        </w:tc>
        <w:tc>
          <w:tcPr>
            <w:tcW w:w="1772" w:type="dxa"/>
            <w:shd w:val="clear" w:color="auto" w:fill="E0E0E0"/>
          </w:tcPr>
          <w:p w14:paraId="2719B09E" w14:textId="77777777" w:rsidR="00916375" w:rsidRPr="004C7921" w:rsidRDefault="00916375" w:rsidP="004D1C57">
            <w:pPr>
              <w:pStyle w:val="TAL"/>
              <w:rPr>
                <w:b/>
                <w:bCs/>
                <w:color w:val="0000FF"/>
              </w:rPr>
            </w:pPr>
            <w:r>
              <w:rPr>
                <w:b/>
                <w:bCs/>
                <w:color w:val="0000FF"/>
              </w:rPr>
              <w:t>Radio Access</w:t>
            </w:r>
          </w:p>
        </w:tc>
        <w:tc>
          <w:tcPr>
            <w:tcW w:w="862" w:type="dxa"/>
            <w:tcMar>
              <w:top w:w="28" w:type="dxa"/>
              <w:bottom w:w="28" w:type="dxa"/>
            </w:tcMar>
          </w:tcPr>
          <w:p w14:paraId="1F995C1E" w14:textId="77777777" w:rsidR="00916375" w:rsidRPr="004C7921" w:rsidRDefault="00916375" w:rsidP="004D1C57">
            <w:pPr>
              <w:pStyle w:val="TAL"/>
              <w:jc w:val="center"/>
              <w:rPr>
                <w:b/>
                <w:bCs/>
              </w:rPr>
            </w:pPr>
          </w:p>
        </w:tc>
      </w:tr>
      <w:tr w:rsidR="00916375" w:rsidRPr="004C7921" w14:paraId="79DB8858" w14:textId="77777777" w:rsidTr="004D1C57">
        <w:trPr>
          <w:trHeight w:val="205"/>
          <w:jc w:val="center"/>
        </w:trPr>
        <w:tc>
          <w:tcPr>
            <w:tcW w:w="1772" w:type="dxa"/>
            <w:vMerge/>
            <w:shd w:val="clear" w:color="auto" w:fill="E0E0E0"/>
            <w:tcMar>
              <w:top w:w="28" w:type="dxa"/>
              <w:bottom w:w="28" w:type="dxa"/>
            </w:tcMar>
          </w:tcPr>
          <w:p w14:paraId="2A4C785A" w14:textId="77777777" w:rsidR="00916375" w:rsidRDefault="00916375" w:rsidP="004D1C57">
            <w:pPr>
              <w:pStyle w:val="TAL"/>
              <w:rPr>
                <w:b/>
                <w:bCs/>
                <w:color w:val="0000FF"/>
              </w:rPr>
            </w:pPr>
          </w:p>
        </w:tc>
        <w:tc>
          <w:tcPr>
            <w:tcW w:w="1772" w:type="dxa"/>
            <w:shd w:val="clear" w:color="auto" w:fill="E0E0E0"/>
          </w:tcPr>
          <w:p w14:paraId="52B1CE64" w14:textId="77777777" w:rsidR="00916375" w:rsidRPr="004C7921" w:rsidRDefault="00916375" w:rsidP="004D1C57">
            <w:pPr>
              <w:pStyle w:val="TAL"/>
              <w:rPr>
                <w:b/>
                <w:bCs/>
                <w:color w:val="0000FF"/>
              </w:rPr>
            </w:pPr>
            <w:r>
              <w:rPr>
                <w:b/>
                <w:bCs/>
                <w:color w:val="0000FF"/>
              </w:rPr>
              <w:t>Core Network</w:t>
            </w:r>
          </w:p>
        </w:tc>
        <w:tc>
          <w:tcPr>
            <w:tcW w:w="862" w:type="dxa"/>
            <w:tcMar>
              <w:top w:w="28" w:type="dxa"/>
              <w:bottom w:w="28" w:type="dxa"/>
            </w:tcMar>
          </w:tcPr>
          <w:p w14:paraId="0A47A6ED" w14:textId="77777777" w:rsidR="00916375" w:rsidRPr="004C7921" w:rsidRDefault="00916375" w:rsidP="004D1C57">
            <w:pPr>
              <w:pStyle w:val="TAL"/>
              <w:jc w:val="center"/>
              <w:rPr>
                <w:b/>
                <w:bCs/>
              </w:rPr>
            </w:pPr>
          </w:p>
        </w:tc>
      </w:tr>
      <w:tr w:rsidR="00916375" w:rsidRPr="004C7921" w14:paraId="16B2EB20" w14:textId="77777777" w:rsidTr="004D1C57">
        <w:trPr>
          <w:trHeight w:val="205"/>
          <w:jc w:val="center"/>
        </w:trPr>
        <w:tc>
          <w:tcPr>
            <w:tcW w:w="1772" w:type="dxa"/>
            <w:vMerge/>
            <w:shd w:val="clear" w:color="auto" w:fill="E0E0E0"/>
            <w:tcMar>
              <w:top w:w="28" w:type="dxa"/>
              <w:bottom w:w="28" w:type="dxa"/>
            </w:tcMar>
          </w:tcPr>
          <w:p w14:paraId="760A8549" w14:textId="77777777" w:rsidR="00916375" w:rsidRDefault="00916375" w:rsidP="004D1C57">
            <w:pPr>
              <w:pStyle w:val="TAL"/>
              <w:rPr>
                <w:b/>
                <w:bCs/>
                <w:color w:val="0000FF"/>
              </w:rPr>
            </w:pPr>
          </w:p>
        </w:tc>
        <w:tc>
          <w:tcPr>
            <w:tcW w:w="1772" w:type="dxa"/>
            <w:shd w:val="clear" w:color="auto" w:fill="E0E0E0"/>
          </w:tcPr>
          <w:p w14:paraId="0CA84253" w14:textId="77777777" w:rsidR="00916375" w:rsidRPr="004C7921" w:rsidRDefault="00916375" w:rsidP="004D1C57">
            <w:pPr>
              <w:pStyle w:val="TAL"/>
              <w:rPr>
                <w:b/>
                <w:bCs/>
                <w:color w:val="0000FF"/>
              </w:rPr>
            </w:pPr>
            <w:r>
              <w:rPr>
                <w:b/>
                <w:bCs/>
                <w:color w:val="0000FF"/>
              </w:rPr>
              <w:t>Services</w:t>
            </w:r>
          </w:p>
        </w:tc>
        <w:tc>
          <w:tcPr>
            <w:tcW w:w="862" w:type="dxa"/>
            <w:tcMar>
              <w:top w:w="28" w:type="dxa"/>
              <w:bottom w:w="28" w:type="dxa"/>
            </w:tcMar>
          </w:tcPr>
          <w:p w14:paraId="2E0526EC" w14:textId="77777777" w:rsidR="00916375" w:rsidRPr="004C7921" w:rsidRDefault="00916375" w:rsidP="004D1C57">
            <w:pPr>
              <w:pStyle w:val="TAL"/>
              <w:jc w:val="center"/>
              <w:rPr>
                <w:b/>
                <w:bCs/>
              </w:rPr>
            </w:pPr>
          </w:p>
        </w:tc>
      </w:tr>
    </w:tbl>
    <w:p w14:paraId="68F2F7B9" w14:textId="77777777" w:rsidR="00916375" w:rsidRDefault="00916375" w:rsidP="00916375"/>
    <w:p w14:paraId="4C1670E3" w14:textId="77777777" w:rsidR="00916375" w:rsidRPr="00731EA1" w:rsidRDefault="00916375" w:rsidP="00916375">
      <w:pPr>
        <w:pStyle w:val="Heading8"/>
        <w:rPr>
          <w:sz w:val="32"/>
          <w:szCs w:val="32"/>
        </w:rPr>
      </w:pPr>
      <w:r>
        <w:rPr>
          <w:sz w:val="32"/>
          <w:szCs w:val="32"/>
        </w:rPr>
        <w:t>T</w:t>
      </w:r>
      <w:r w:rsidRPr="00F5429B">
        <w:rPr>
          <w:sz w:val="32"/>
          <w:szCs w:val="32"/>
        </w:rPr>
        <w:t>arget Release:</w:t>
      </w:r>
      <w:r w:rsidRPr="00731EA1">
        <w:rPr>
          <w:sz w:val="32"/>
          <w:szCs w:val="32"/>
        </w:rPr>
        <w:tab/>
        <w:t>Rel-1</w:t>
      </w:r>
      <w:r>
        <w:rPr>
          <w:sz w:val="32"/>
          <w:szCs w:val="32"/>
        </w:rPr>
        <w:t>9</w:t>
      </w:r>
    </w:p>
    <w:p w14:paraId="13F597E6" w14:textId="77777777" w:rsidR="00916375" w:rsidRPr="004C0726" w:rsidRDefault="00916375" w:rsidP="00916375">
      <w:pPr>
        <w:ind w:right="-99"/>
        <w:rPr>
          <w:rFonts w:ascii="Arial" w:hAnsi="Arial" w:cs="Arial"/>
        </w:rPr>
      </w:pPr>
      <w:bookmarkStart w:id="4"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4"/>
    </w:p>
    <w:p w14:paraId="4FD10774" w14:textId="77777777" w:rsidR="00916375" w:rsidRPr="00F5429B" w:rsidRDefault="00916375" w:rsidP="00916375">
      <w:pPr>
        <w:pStyle w:val="Heading1"/>
        <w:rPr>
          <w:sz w:val="32"/>
          <w:szCs w:val="32"/>
        </w:rPr>
      </w:pPr>
      <w:r w:rsidRPr="00F5429B">
        <w:rPr>
          <w:sz w:val="32"/>
          <w:szCs w:val="32"/>
        </w:rPr>
        <w:t>1</w:t>
      </w:r>
      <w:r w:rsidRPr="00F5429B">
        <w:rPr>
          <w:sz w:val="32"/>
          <w:szCs w:val="32"/>
        </w:rPr>
        <w:tab/>
        <w:t>Impacts</w:t>
      </w:r>
    </w:p>
    <w:p w14:paraId="2117D020" w14:textId="77777777" w:rsidR="00916375" w:rsidRPr="00163676" w:rsidRDefault="00916375" w:rsidP="0091637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16375" w14:paraId="5D435DB0" w14:textId="77777777" w:rsidTr="004D1C57">
        <w:trPr>
          <w:jc w:val="center"/>
        </w:trPr>
        <w:tc>
          <w:tcPr>
            <w:tcW w:w="0" w:type="auto"/>
            <w:tcBorders>
              <w:bottom w:val="single" w:sz="12" w:space="0" w:color="auto"/>
              <w:right w:val="single" w:sz="12" w:space="0" w:color="auto"/>
            </w:tcBorders>
            <w:shd w:val="clear" w:color="auto" w:fill="E0E0E0"/>
          </w:tcPr>
          <w:p w14:paraId="29980D14" w14:textId="77777777" w:rsidR="00916375" w:rsidRDefault="00916375" w:rsidP="004D1C57">
            <w:pPr>
              <w:pStyle w:val="TAL"/>
              <w:keepNext w:val="0"/>
              <w:ind w:right="-99"/>
              <w:rPr>
                <w:b/>
              </w:rPr>
            </w:pPr>
            <w:r>
              <w:rPr>
                <w:b/>
              </w:rPr>
              <w:t>Affects:</w:t>
            </w:r>
          </w:p>
        </w:tc>
        <w:tc>
          <w:tcPr>
            <w:tcW w:w="0" w:type="auto"/>
            <w:tcBorders>
              <w:left w:val="nil"/>
              <w:bottom w:val="single" w:sz="12" w:space="0" w:color="auto"/>
            </w:tcBorders>
            <w:shd w:val="clear" w:color="auto" w:fill="E0E0E0"/>
          </w:tcPr>
          <w:p w14:paraId="493A8D9C" w14:textId="77777777" w:rsidR="00916375" w:rsidRDefault="00916375" w:rsidP="004D1C57">
            <w:pPr>
              <w:pStyle w:val="TAH"/>
            </w:pPr>
            <w:r>
              <w:t>UICC apps</w:t>
            </w:r>
          </w:p>
        </w:tc>
        <w:tc>
          <w:tcPr>
            <w:tcW w:w="0" w:type="auto"/>
            <w:tcBorders>
              <w:bottom w:val="single" w:sz="12" w:space="0" w:color="auto"/>
            </w:tcBorders>
            <w:shd w:val="clear" w:color="auto" w:fill="E0E0E0"/>
          </w:tcPr>
          <w:p w14:paraId="66576F3D" w14:textId="77777777" w:rsidR="00916375" w:rsidRDefault="00916375" w:rsidP="004D1C57">
            <w:pPr>
              <w:pStyle w:val="TAH"/>
            </w:pPr>
            <w:r>
              <w:t>ME</w:t>
            </w:r>
          </w:p>
        </w:tc>
        <w:tc>
          <w:tcPr>
            <w:tcW w:w="0" w:type="auto"/>
            <w:tcBorders>
              <w:bottom w:val="single" w:sz="12" w:space="0" w:color="auto"/>
            </w:tcBorders>
            <w:shd w:val="clear" w:color="auto" w:fill="E0E0E0"/>
          </w:tcPr>
          <w:p w14:paraId="435361A2" w14:textId="77777777" w:rsidR="00916375" w:rsidRDefault="00916375" w:rsidP="004D1C57">
            <w:pPr>
              <w:pStyle w:val="TAH"/>
            </w:pPr>
            <w:r>
              <w:t>AN</w:t>
            </w:r>
          </w:p>
        </w:tc>
        <w:tc>
          <w:tcPr>
            <w:tcW w:w="0" w:type="auto"/>
            <w:tcBorders>
              <w:bottom w:val="single" w:sz="12" w:space="0" w:color="auto"/>
            </w:tcBorders>
            <w:shd w:val="clear" w:color="auto" w:fill="E0E0E0"/>
          </w:tcPr>
          <w:p w14:paraId="70D561F5" w14:textId="77777777" w:rsidR="00916375" w:rsidRDefault="00916375" w:rsidP="004D1C57">
            <w:pPr>
              <w:pStyle w:val="TAH"/>
            </w:pPr>
            <w:r>
              <w:t>CN</w:t>
            </w:r>
          </w:p>
        </w:tc>
        <w:tc>
          <w:tcPr>
            <w:tcW w:w="0" w:type="auto"/>
            <w:tcBorders>
              <w:bottom w:val="single" w:sz="12" w:space="0" w:color="auto"/>
            </w:tcBorders>
            <w:shd w:val="clear" w:color="auto" w:fill="E0E0E0"/>
          </w:tcPr>
          <w:p w14:paraId="451BF99A" w14:textId="77777777" w:rsidR="00916375" w:rsidRDefault="00916375" w:rsidP="004D1C57">
            <w:pPr>
              <w:pStyle w:val="TAH"/>
            </w:pPr>
            <w:r>
              <w:t>Others (specify)</w:t>
            </w:r>
          </w:p>
        </w:tc>
      </w:tr>
      <w:tr w:rsidR="00916375" w14:paraId="77EA377D" w14:textId="77777777" w:rsidTr="004D1C57">
        <w:trPr>
          <w:jc w:val="center"/>
        </w:trPr>
        <w:tc>
          <w:tcPr>
            <w:tcW w:w="0" w:type="auto"/>
            <w:tcBorders>
              <w:top w:val="nil"/>
              <w:right w:val="single" w:sz="12" w:space="0" w:color="auto"/>
            </w:tcBorders>
          </w:tcPr>
          <w:p w14:paraId="7C6E137B" w14:textId="77777777" w:rsidR="00916375" w:rsidRDefault="00916375" w:rsidP="004D1C57">
            <w:pPr>
              <w:pStyle w:val="TAL"/>
              <w:keepNext w:val="0"/>
              <w:ind w:right="-99"/>
              <w:rPr>
                <w:b/>
              </w:rPr>
            </w:pPr>
            <w:r>
              <w:rPr>
                <w:b/>
              </w:rPr>
              <w:t>Yes</w:t>
            </w:r>
          </w:p>
        </w:tc>
        <w:tc>
          <w:tcPr>
            <w:tcW w:w="0" w:type="auto"/>
            <w:tcBorders>
              <w:top w:val="nil"/>
              <w:left w:val="nil"/>
            </w:tcBorders>
          </w:tcPr>
          <w:p w14:paraId="25EE6121" w14:textId="77777777" w:rsidR="00916375" w:rsidRDefault="00916375" w:rsidP="004D1C57">
            <w:pPr>
              <w:pStyle w:val="TAC"/>
            </w:pPr>
          </w:p>
        </w:tc>
        <w:tc>
          <w:tcPr>
            <w:tcW w:w="0" w:type="auto"/>
            <w:tcBorders>
              <w:top w:val="nil"/>
            </w:tcBorders>
          </w:tcPr>
          <w:p w14:paraId="4510E3D0" w14:textId="77777777" w:rsidR="00916375" w:rsidRDefault="00916375" w:rsidP="004D1C57">
            <w:pPr>
              <w:pStyle w:val="TAC"/>
            </w:pPr>
            <w:r>
              <w:t>X</w:t>
            </w:r>
          </w:p>
        </w:tc>
        <w:tc>
          <w:tcPr>
            <w:tcW w:w="0" w:type="auto"/>
            <w:tcBorders>
              <w:top w:val="nil"/>
            </w:tcBorders>
          </w:tcPr>
          <w:p w14:paraId="34007E93" w14:textId="77777777" w:rsidR="00916375" w:rsidRDefault="00916375" w:rsidP="004D1C57">
            <w:pPr>
              <w:pStyle w:val="TAC"/>
            </w:pPr>
            <w:r>
              <w:t>X</w:t>
            </w:r>
          </w:p>
        </w:tc>
        <w:tc>
          <w:tcPr>
            <w:tcW w:w="0" w:type="auto"/>
            <w:tcBorders>
              <w:top w:val="nil"/>
            </w:tcBorders>
          </w:tcPr>
          <w:p w14:paraId="1204A958" w14:textId="77777777" w:rsidR="00916375" w:rsidRDefault="00916375" w:rsidP="004D1C57">
            <w:pPr>
              <w:pStyle w:val="TAC"/>
            </w:pPr>
          </w:p>
        </w:tc>
        <w:tc>
          <w:tcPr>
            <w:tcW w:w="0" w:type="auto"/>
            <w:tcBorders>
              <w:top w:val="nil"/>
            </w:tcBorders>
          </w:tcPr>
          <w:p w14:paraId="57E14393" w14:textId="77777777" w:rsidR="00916375" w:rsidRDefault="00916375" w:rsidP="004D1C57">
            <w:pPr>
              <w:pStyle w:val="TAC"/>
            </w:pPr>
          </w:p>
        </w:tc>
      </w:tr>
      <w:tr w:rsidR="00916375" w14:paraId="1C88E294" w14:textId="77777777" w:rsidTr="004D1C57">
        <w:trPr>
          <w:jc w:val="center"/>
        </w:trPr>
        <w:tc>
          <w:tcPr>
            <w:tcW w:w="0" w:type="auto"/>
            <w:tcBorders>
              <w:right w:val="single" w:sz="12" w:space="0" w:color="auto"/>
            </w:tcBorders>
          </w:tcPr>
          <w:p w14:paraId="6F5FB57C" w14:textId="77777777" w:rsidR="00916375" w:rsidRDefault="00916375" w:rsidP="004D1C57">
            <w:pPr>
              <w:pStyle w:val="TAL"/>
              <w:keepNext w:val="0"/>
              <w:ind w:right="-99"/>
              <w:rPr>
                <w:b/>
              </w:rPr>
            </w:pPr>
            <w:r>
              <w:rPr>
                <w:b/>
              </w:rPr>
              <w:t>No</w:t>
            </w:r>
          </w:p>
        </w:tc>
        <w:tc>
          <w:tcPr>
            <w:tcW w:w="0" w:type="auto"/>
            <w:tcBorders>
              <w:left w:val="nil"/>
            </w:tcBorders>
          </w:tcPr>
          <w:p w14:paraId="45C258A6" w14:textId="77777777" w:rsidR="00916375" w:rsidRDefault="00916375" w:rsidP="004D1C57">
            <w:pPr>
              <w:pStyle w:val="TAC"/>
            </w:pPr>
            <w:r>
              <w:t>X</w:t>
            </w:r>
          </w:p>
        </w:tc>
        <w:tc>
          <w:tcPr>
            <w:tcW w:w="0" w:type="auto"/>
          </w:tcPr>
          <w:p w14:paraId="4BCFA2DC" w14:textId="77777777" w:rsidR="00916375" w:rsidRDefault="00916375" w:rsidP="004D1C57">
            <w:pPr>
              <w:pStyle w:val="TAC"/>
            </w:pPr>
          </w:p>
        </w:tc>
        <w:tc>
          <w:tcPr>
            <w:tcW w:w="0" w:type="auto"/>
          </w:tcPr>
          <w:p w14:paraId="77A7A17E" w14:textId="77777777" w:rsidR="00916375" w:rsidRDefault="00916375" w:rsidP="004D1C57">
            <w:pPr>
              <w:pStyle w:val="TAC"/>
            </w:pPr>
          </w:p>
        </w:tc>
        <w:tc>
          <w:tcPr>
            <w:tcW w:w="0" w:type="auto"/>
          </w:tcPr>
          <w:p w14:paraId="74EB5B3A" w14:textId="77777777" w:rsidR="00916375" w:rsidRDefault="00916375" w:rsidP="004D1C57">
            <w:pPr>
              <w:pStyle w:val="TAC"/>
            </w:pPr>
            <w:r>
              <w:t>X</w:t>
            </w:r>
          </w:p>
        </w:tc>
        <w:tc>
          <w:tcPr>
            <w:tcW w:w="0" w:type="auto"/>
          </w:tcPr>
          <w:p w14:paraId="0417B50A" w14:textId="77777777" w:rsidR="00916375" w:rsidRDefault="00916375" w:rsidP="004D1C57">
            <w:pPr>
              <w:pStyle w:val="TAC"/>
            </w:pPr>
            <w:r>
              <w:t>X</w:t>
            </w:r>
          </w:p>
        </w:tc>
      </w:tr>
      <w:tr w:rsidR="00916375" w14:paraId="622CC7B2" w14:textId="77777777" w:rsidTr="004D1C57">
        <w:trPr>
          <w:jc w:val="center"/>
        </w:trPr>
        <w:tc>
          <w:tcPr>
            <w:tcW w:w="0" w:type="auto"/>
            <w:tcBorders>
              <w:right w:val="single" w:sz="12" w:space="0" w:color="auto"/>
            </w:tcBorders>
          </w:tcPr>
          <w:p w14:paraId="4A69061B" w14:textId="77777777" w:rsidR="00916375" w:rsidRDefault="00916375" w:rsidP="004D1C57">
            <w:pPr>
              <w:pStyle w:val="TAL"/>
              <w:keepNext w:val="0"/>
              <w:ind w:right="-99"/>
              <w:rPr>
                <w:b/>
              </w:rPr>
            </w:pPr>
            <w:r>
              <w:rPr>
                <w:b/>
              </w:rPr>
              <w:t>Don't know</w:t>
            </w:r>
          </w:p>
        </w:tc>
        <w:tc>
          <w:tcPr>
            <w:tcW w:w="0" w:type="auto"/>
            <w:tcBorders>
              <w:left w:val="nil"/>
            </w:tcBorders>
          </w:tcPr>
          <w:p w14:paraId="3A1C1872" w14:textId="77777777" w:rsidR="00916375" w:rsidRDefault="00916375" w:rsidP="004D1C57">
            <w:pPr>
              <w:pStyle w:val="TAC"/>
            </w:pPr>
          </w:p>
        </w:tc>
        <w:tc>
          <w:tcPr>
            <w:tcW w:w="0" w:type="auto"/>
          </w:tcPr>
          <w:p w14:paraId="62E290B3" w14:textId="77777777" w:rsidR="00916375" w:rsidRDefault="00916375" w:rsidP="004D1C57">
            <w:pPr>
              <w:pStyle w:val="TAC"/>
            </w:pPr>
          </w:p>
        </w:tc>
        <w:tc>
          <w:tcPr>
            <w:tcW w:w="0" w:type="auto"/>
          </w:tcPr>
          <w:p w14:paraId="28D60137" w14:textId="77777777" w:rsidR="00916375" w:rsidRDefault="00916375" w:rsidP="004D1C57">
            <w:pPr>
              <w:pStyle w:val="TAC"/>
            </w:pPr>
          </w:p>
        </w:tc>
        <w:tc>
          <w:tcPr>
            <w:tcW w:w="0" w:type="auto"/>
          </w:tcPr>
          <w:p w14:paraId="34F95AD2" w14:textId="77777777" w:rsidR="00916375" w:rsidRDefault="00916375" w:rsidP="004D1C57">
            <w:pPr>
              <w:pStyle w:val="TAC"/>
            </w:pPr>
          </w:p>
        </w:tc>
        <w:tc>
          <w:tcPr>
            <w:tcW w:w="0" w:type="auto"/>
          </w:tcPr>
          <w:p w14:paraId="5D1DFAD6" w14:textId="77777777" w:rsidR="00916375" w:rsidRDefault="00916375" w:rsidP="004D1C57">
            <w:pPr>
              <w:pStyle w:val="TAC"/>
            </w:pPr>
          </w:p>
        </w:tc>
      </w:tr>
    </w:tbl>
    <w:p w14:paraId="6AF5DD57" w14:textId="77777777" w:rsidR="00916375" w:rsidRDefault="00916375" w:rsidP="00916375">
      <w:pPr>
        <w:ind w:right="-99"/>
        <w:rPr>
          <w:b/>
        </w:rPr>
      </w:pPr>
    </w:p>
    <w:p w14:paraId="75393F19" w14:textId="77777777" w:rsidR="00916375" w:rsidRPr="00F5429B" w:rsidRDefault="00916375" w:rsidP="00916375">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3036A2E3" w14:textId="77777777" w:rsidR="00916375" w:rsidRDefault="00916375" w:rsidP="00916375">
      <w:pPr>
        <w:pStyle w:val="Heading3"/>
      </w:pPr>
      <w:r>
        <w:t>2.1</w:t>
      </w:r>
      <w:r>
        <w:tab/>
        <w:t>Primary classification</w:t>
      </w:r>
    </w:p>
    <w:p w14:paraId="3B139B3B" w14:textId="77777777" w:rsidR="00916375" w:rsidRDefault="00916375" w:rsidP="00916375">
      <w:pPr>
        <w:pStyle w:val="tah0"/>
      </w:pPr>
      <w:r w:rsidRPr="00A36378">
        <w:t>This work item is a …</w:t>
      </w:r>
      <w: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6375" w14:paraId="762D3686" w14:textId="77777777" w:rsidTr="004D1C57">
        <w:trPr>
          <w:jc w:val="center"/>
        </w:trPr>
        <w:tc>
          <w:tcPr>
            <w:tcW w:w="675" w:type="dxa"/>
          </w:tcPr>
          <w:p w14:paraId="7A370C2F" w14:textId="77777777" w:rsidR="00916375" w:rsidRDefault="00916375" w:rsidP="004D1C57">
            <w:pPr>
              <w:pStyle w:val="TAC"/>
            </w:pPr>
          </w:p>
        </w:tc>
        <w:tc>
          <w:tcPr>
            <w:tcW w:w="2694" w:type="dxa"/>
            <w:shd w:val="clear" w:color="auto" w:fill="E0E0E0"/>
          </w:tcPr>
          <w:p w14:paraId="2CDB5A8A" w14:textId="77777777" w:rsidR="00916375" w:rsidRPr="004260A5" w:rsidRDefault="00916375" w:rsidP="004D1C57">
            <w:pPr>
              <w:pStyle w:val="TAH"/>
              <w:ind w:right="-99"/>
              <w:jc w:val="left"/>
              <w:rPr>
                <w:color w:val="4F81BD"/>
              </w:rPr>
            </w:pPr>
            <w:r w:rsidRPr="004260A5">
              <w:rPr>
                <w:color w:val="4F81BD"/>
                <w:sz w:val="20"/>
              </w:rPr>
              <w:t>Feature</w:t>
            </w:r>
          </w:p>
        </w:tc>
      </w:tr>
      <w:tr w:rsidR="00916375" w14:paraId="56DE7C23" w14:textId="77777777" w:rsidTr="004D1C57">
        <w:trPr>
          <w:jc w:val="center"/>
        </w:trPr>
        <w:tc>
          <w:tcPr>
            <w:tcW w:w="675" w:type="dxa"/>
          </w:tcPr>
          <w:p w14:paraId="3F919D14" w14:textId="77777777" w:rsidR="00916375" w:rsidRDefault="00916375" w:rsidP="004D1C57">
            <w:pPr>
              <w:pStyle w:val="TAC"/>
            </w:pPr>
            <w:r>
              <w:t>X</w:t>
            </w:r>
          </w:p>
        </w:tc>
        <w:tc>
          <w:tcPr>
            <w:tcW w:w="2694" w:type="dxa"/>
            <w:shd w:val="clear" w:color="auto" w:fill="E0E0E0"/>
            <w:tcMar>
              <w:left w:w="227" w:type="dxa"/>
            </w:tcMar>
          </w:tcPr>
          <w:p w14:paraId="5043DF68" w14:textId="77777777" w:rsidR="00916375" w:rsidRDefault="00916375" w:rsidP="004D1C57">
            <w:pPr>
              <w:pStyle w:val="TAH"/>
              <w:ind w:right="-99"/>
              <w:jc w:val="left"/>
            </w:pPr>
            <w:r>
              <w:t>Building Block</w:t>
            </w:r>
          </w:p>
        </w:tc>
      </w:tr>
      <w:tr w:rsidR="00916375" w14:paraId="61FA7A75" w14:textId="77777777" w:rsidTr="004D1C57">
        <w:trPr>
          <w:jc w:val="center"/>
        </w:trPr>
        <w:tc>
          <w:tcPr>
            <w:tcW w:w="675" w:type="dxa"/>
          </w:tcPr>
          <w:p w14:paraId="304D1F03" w14:textId="77777777" w:rsidR="00916375" w:rsidRDefault="00916375" w:rsidP="004D1C57">
            <w:pPr>
              <w:pStyle w:val="TAC"/>
            </w:pPr>
          </w:p>
        </w:tc>
        <w:tc>
          <w:tcPr>
            <w:tcW w:w="2694" w:type="dxa"/>
            <w:shd w:val="clear" w:color="auto" w:fill="E0E0E0"/>
            <w:tcMar>
              <w:left w:w="397" w:type="dxa"/>
            </w:tcMar>
          </w:tcPr>
          <w:p w14:paraId="19AB76D5" w14:textId="77777777" w:rsidR="00916375" w:rsidRPr="006E0F19" w:rsidRDefault="00916375" w:rsidP="004D1C57">
            <w:pPr>
              <w:pStyle w:val="TAH"/>
              <w:ind w:right="-99"/>
              <w:jc w:val="left"/>
              <w:rPr>
                <w:b w:val="0"/>
                <w:i/>
              </w:rPr>
            </w:pPr>
            <w:r w:rsidRPr="006E0F19">
              <w:rPr>
                <w:b w:val="0"/>
                <w:i/>
                <w:sz w:val="16"/>
              </w:rPr>
              <w:t>Work Task</w:t>
            </w:r>
          </w:p>
        </w:tc>
      </w:tr>
      <w:tr w:rsidR="00916375" w14:paraId="3493BD64" w14:textId="77777777" w:rsidTr="004D1C57">
        <w:trPr>
          <w:jc w:val="center"/>
        </w:trPr>
        <w:tc>
          <w:tcPr>
            <w:tcW w:w="675" w:type="dxa"/>
          </w:tcPr>
          <w:p w14:paraId="6138B35E" w14:textId="77777777" w:rsidR="00916375" w:rsidRDefault="00916375" w:rsidP="004D1C57">
            <w:pPr>
              <w:pStyle w:val="TAC"/>
            </w:pPr>
          </w:p>
        </w:tc>
        <w:tc>
          <w:tcPr>
            <w:tcW w:w="2694" w:type="dxa"/>
            <w:shd w:val="clear" w:color="auto" w:fill="E0E0E0"/>
          </w:tcPr>
          <w:p w14:paraId="57460752" w14:textId="77777777" w:rsidR="00916375" w:rsidRDefault="00916375" w:rsidP="004D1C57">
            <w:pPr>
              <w:pStyle w:val="TAH"/>
              <w:ind w:right="-99"/>
              <w:jc w:val="left"/>
            </w:pPr>
            <w:r w:rsidRPr="00BF7C9D">
              <w:rPr>
                <w:color w:val="4F81BD"/>
                <w:sz w:val="20"/>
              </w:rPr>
              <w:t>Study Item</w:t>
            </w:r>
          </w:p>
        </w:tc>
      </w:tr>
    </w:tbl>
    <w:p w14:paraId="22D56EAF" w14:textId="77777777" w:rsidR="00916375" w:rsidRPr="00A02D05" w:rsidRDefault="00916375" w:rsidP="0091637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710402BE" w14:textId="77777777" w:rsidR="00916375" w:rsidRDefault="00916375" w:rsidP="00916375">
      <w:pPr>
        <w:ind w:right="-99"/>
        <w:rPr>
          <w:b/>
        </w:rPr>
      </w:pPr>
    </w:p>
    <w:p w14:paraId="41EA24B1" w14:textId="77777777" w:rsidR="00916375" w:rsidRPr="006C2E80" w:rsidRDefault="00916375" w:rsidP="00916375">
      <w:pPr>
        <w:pStyle w:val="Heading3"/>
      </w:pPr>
      <w:r>
        <w:t>2.2</w:t>
      </w:r>
      <w:r>
        <w:tab/>
        <w:t>Parent Work Item</w:t>
      </w:r>
      <w:r w:rsidRPr="006C2E80">
        <w:t xml:space="preserve"> </w:t>
      </w:r>
    </w:p>
    <w:p w14:paraId="4E8E62E8" w14:textId="77777777" w:rsidR="00916375" w:rsidRPr="009A6092" w:rsidRDefault="00916375" w:rsidP="0091637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16375" w14:paraId="77052E49" w14:textId="77777777" w:rsidTr="004D1C57">
        <w:tc>
          <w:tcPr>
            <w:tcW w:w="10314" w:type="dxa"/>
            <w:gridSpan w:val="4"/>
            <w:shd w:val="clear" w:color="auto" w:fill="E0E0E0"/>
          </w:tcPr>
          <w:p w14:paraId="4775387F" w14:textId="77777777" w:rsidR="00916375" w:rsidRDefault="00916375" w:rsidP="004D1C57">
            <w:pPr>
              <w:pStyle w:val="TAH"/>
              <w:ind w:right="-99"/>
              <w:jc w:val="left"/>
            </w:pPr>
            <w:r w:rsidRPr="00E92452">
              <w:t xml:space="preserve">Parent Work </w:t>
            </w:r>
            <w:r>
              <w:t xml:space="preserve">/ Study </w:t>
            </w:r>
            <w:r w:rsidRPr="00E92452">
              <w:t xml:space="preserve">Items </w:t>
            </w:r>
          </w:p>
        </w:tc>
      </w:tr>
      <w:tr w:rsidR="00916375" w14:paraId="2DFA1474" w14:textId="77777777" w:rsidTr="004D1C57">
        <w:tc>
          <w:tcPr>
            <w:tcW w:w="1101" w:type="dxa"/>
            <w:shd w:val="clear" w:color="auto" w:fill="E0E0E0"/>
          </w:tcPr>
          <w:p w14:paraId="1CCD91AB" w14:textId="77777777" w:rsidR="00916375" w:rsidDel="00C02DF6" w:rsidRDefault="00916375" w:rsidP="004D1C57">
            <w:pPr>
              <w:pStyle w:val="TAH"/>
              <w:ind w:right="-99"/>
              <w:jc w:val="left"/>
            </w:pPr>
            <w:r>
              <w:t>Acronym</w:t>
            </w:r>
          </w:p>
        </w:tc>
        <w:tc>
          <w:tcPr>
            <w:tcW w:w="1101" w:type="dxa"/>
            <w:shd w:val="clear" w:color="auto" w:fill="E0E0E0"/>
          </w:tcPr>
          <w:p w14:paraId="155A1D5F" w14:textId="77777777" w:rsidR="00916375" w:rsidDel="00C02DF6" w:rsidRDefault="00916375" w:rsidP="004D1C57">
            <w:pPr>
              <w:pStyle w:val="TAH"/>
              <w:ind w:right="-99"/>
              <w:jc w:val="left"/>
            </w:pPr>
            <w:r>
              <w:t>Working Group</w:t>
            </w:r>
          </w:p>
        </w:tc>
        <w:tc>
          <w:tcPr>
            <w:tcW w:w="1101" w:type="dxa"/>
            <w:shd w:val="clear" w:color="auto" w:fill="E0E0E0"/>
          </w:tcPr>
          <w:p w14:paraId="3D258D98" w14:textId="77777777" w:rsidR="00916375" w:rsidRDefault="00916375" w:rsidP="004D1C57">
            <w:pPr>
              <w:pStyle w:val="TAH"/>
              <w:ind w:right="-99"/>
              <w:jc w:val="left"/>
            </w:pPr>
            <w:r>
              <w:t>Unique ID</w:t>
            </w:r>
          </w:p>
        </w:tc>
        <w:tc>
          <w:tcPr>
            <w:tcW w:w="7011" w:type="dxa"/>
            <w:shd w:val="clear" w:color="auto" w:fill="E0E0E0"/>
          </w:tcPr>
          <w:p w14:paraId="64B5D004" w14:textId="77777777" w:rsidR="00916375" w:rsidRDefault="00916375" w:rsidP="004D1C57">
            <w:pPr>
              <w:pStyle w:val="TAH"/>
              <w:ind w:right="-99"/>
              <w:jc w:val="left"/>
            </w:pPr>
            <w:r>
              <w:t>Title (as in 3GPP Work Plan)</w:t>
            </w:r>
          </w:p>
        </w:tc>
      </w:tr>
      <w:tr w:rsidR="00916375" w14:paraId="703CC2CB" w14:textId="77777777" w:rsidTr="004D1C57">
        <w:tc>
          <w:tcPr>
            <w:tcW w:w="1101" w:type="dxa"/>
          </w:tcPr>
          <w:p w14:paraId="6DEF684D" w14:textId="77777777" w:rsidR="00916375" w:rsidRDefault="00916375" w:rsidP="004D1C57">
            <w:pPr>
              <w:pStyle w:val="TAL"/>
            </w:pPr>
          </w:p>
        </w:tc>
        <w:tc>
          <w:tcPr>
            <w:tcW w:w="1101" w:type="dxa"/>
          </w:tcPr>
          <w:p w14:paraId="14813ABA" w14:textId="77777777" w:rsidR="00916375" w:rsidRDefault="00916375" w:rsidP="004D1C57">
            <w:pPr>
              <w:pStyle w:val="TAL"/>
            </w:pPr>
          </w:p>
        </w:tc>
        <w:tc>
          <w:tcPr>
            <w:tcW w:w="1101" w:type="dxa"/>
          </w:tcPr>
          <w:p w14:paraId="3CB6A2A6" w14:textId="77777777" w:rsidR="00916375" w:rsidRDefault="00916375" w:rsidP="004D1C57">
            <w:pPr>
              <w:pStyle w:val="TAL"/>
            </w:pPr>
          </w:p>
        </w:tc>
        <w:tc>
          <w:tcPr>
            <w:tcW w:w="7011" w:type="dxa"/>
          </w:tcPr>
          <w:p w14:paraId="458A932B" w14:textId="77777777" w:rsidR="00916375" w:rsidRPr="00251D80" w:rsidRDefault="00916375" w:rsidP="004D1C57">
            <w:pPr>
              <w:pStyle w:val="tah0"/>
            </w:pPr>
          </w:p>
        </w:tc>
      </w:tr>
    </w:tbl>
    <w:p w14:paraId="6609CE58" w14:textId="77777777" w:rsidR="00916375" w:rsidRDefault="00916375" w:rsidP="0091637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213DF5B0" w14:textId="77777777" w:rsidR="00916375" w:rsidRPr="00731EA1" w:rsidRDefault="00916375" w:rsidP="00916375">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916375" w14:paraId="6C66E179" w14:textId="77777777" w:rsidTr="004D1C57">
        <w:tc>
          <w:tcPr>
            <w:tcW w:w="10314" w:type="dxa"/>
            <w:gridSpan w:val="4"/>
            <w:shd w:val="clear" w:color="auto" w:fill="E0E0E0"/>
          </w:tcPr>
          <w:p w14:paraId="6107341B" w14:textId="77777777" w:rsidR="00916375" w:rsidRDefault="00916375" w:rsidP="004D1C57">
            <w:pPr>
              <w:pStyle w:val="TAH"/>
              <w:ind w:right="-99"/>
              <w:jc w:val="left"/>
            </w:pPr>
            <w:r w:rsidRPr="00E92452">
              <w:t>Other related Work</w:t>
            </w:r>
            <w:r>
              <w:t>/Study</w:t>
            </w:r>
            <w:r w:rsidRPr="00E92452">
              <w:t xml:space="preserve"> Items</w:t>
            </w:r>
            <w:r>
              <w:t xml:space="preserve"> (if any)</w:t>
            </w:r>
          </w:p>
        </w:tc>
      </w:tr>
      <w:tr w:rsidR="00916375" w14:paraId="5875BEEF" w14:textId="77777777" w:rsidTr="004D1C57">
        <w:tc>
          <w:tcPr>
            <w:tcW w:w="1242" w:type="dxa"/>
            <w:shd w:val="clear" w:color="auto" w:fill="E0E0E0"/>
          </w:tcPr>
          <w:p w14:paraId="41E4CDDA" w14:textId="77777777" w:rsidR="00916375" w:rsidRPr="00163676" w:rsidRDefault="00916375" w:rsidP="004D1C57">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1B9F772" w14:textId="77777777" w:rsidR="00916375" w:rsidRDefault="00916375" w:rsidP="004D1C57">
            <w:pPr>
              <w:pStyle w:val="TAH"/>
              <w:ind w:right="-99"/>
              <w:jc w:val="left"/>
            </w:pPr>
            <w:r>
              <w:t>Unique ID</w:t>
            </w:r>
          </w:p>
        </w:tc>
        <w:tc>
          <w:tcPr>
            <w:tcW w:w="3402" w:type="dxa"/>
            <w:shd w:val="clear" w:color="auto" w:fill="E0E0E0"/>
          </w:tcPr>
          <w:p w14:paraId="56567C52" w14:textId="77777777" w:rsidR="00916375" w:rsidRDefault="00916375" w:rsidP="004D1C57">
            <w:pPr>
              <w:pStyle w:val="TAH"/>
              <w:ind w:right="-99"/>
              <w:jc w:val="left"/>
            </w:pPr>
            <w:r>
              <w:t>Title</w:t>
            </w:r>
          </w:p>
        </w:tc>
        <w:tc>
          <w:tcPr>
            <w:tcW w:w="4536" w:type="dxa"/>
            <w:shd w:val="clear" w:color="auto" w:fill="E0E0E0"/>
          </w:tcPr>
          <w:p w14:paraId="4EEC4090" w14:textId="77777777" w:rsidR="00916375" w:rsidRDefault="00916375" w:rsidP="004D1C57">
            <w:pPr>
              <w:pStyle w:val="TAH"/>
              <w:ind w:right="-99"/>
              <w:jc w:val="left"/>
            </w:pPr>
            <w:r>
              <w:t>Nature of relationship</w:t>
            </w:r>
          </w:p>
        </w:tc>
      </w:tr>
      <w:tr w:rsidR="00916375" w14:paraId="4D2F5E27" w14:textId="77777777" w:rsidTr="004D1C57">
        <w:tc>
          <w:tcPr>
            <w:tcW w:w="1242" w:type="dxa"/>
          </w:tcPr>
          <w:p w14:paraId="382AC2DF" w14:textId="77777777" w:rsidR="00916375" w:rsidRDefault="00916375" w:rsidP="004D1C57">
            <w:pPr>
              <w:pStyle w:val="TAL"/>
            </w:pPr>
          </w:p>
        </w:tc>
        <w:tc>
          <w:tcPr>
            <w:tcW w:w="1134" w:type="dxa"/>
          </w:tcPr>
          <w:p w14:paraId="5B82BC01" w14:textId="77777777" w:rsidR="00916375" w:rsidRDefault="00916375" w:rsidP="004D1C57">
            <w:pPr>
              <w:pStyle w:val="TAL"/>
            </w:pPr>
          </w:p>
        </w:tc>
        <w:tc>
          <w:tcPr>
            <w:tcW w:w="3402" w:type="dxa"/>
          </w:tcPr>
          <w:p w14:paraId="417347C8" w14:textId="77777777" w:rsidR="00916375" w:rsidRDefault="00916375" w:rsidP="004D1C57">
            <w:pPr>
              <w:pStyle w:val="TAL"/>
            </w:pPr>
          </w:p>
        </w:tc>
        <w:tc>
          <w:tcPr>
            <w:tcW w:w="4536" w:type="dxa"/>
          </w:tcPr>
          <w:p w14:paraId="7E95A030" w14:textId="77777777" w:rsidR="00916375" w:rsidRPr="00251D80" w:rsidRDefault="00916375" w:rsidP="004D1C57">
            <w:pPr>
              <w:pStyle w:val="tah0"/>
            </w:pPr>
            <w:r w:rsidRPr="00251D80">
              <w:rPr>
                <w:i/>
                <w:sz w:val="20"/>
              </w:rPr>
              <w:t xml:space="preserve">{optional free text} </w:t>
            </w:r>
          </w:p>
        </w:tc>
      </w:tr>
    </w:tbl>
    <w:p w14:paraId="2D3BDCCE" w14:textId="77777777" w:rsidR="00916375" w:rsidRDefault="00916375" w:rsidP="0091637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6C928E1F" w14:textId="77777777" w:rsidR="00916375" w:rsidRDefault="00916375" w:rsidP="00916375">
      <w:pPr>
        <w:spacing w:after="0"/>
        <w:ind w:right="-96"/>
        <w:rPr>
          <w:color w:val="0000FF"/>
        </w:rPr>
      </w:pPr>
    </w:p>
    <w:p w14:paraId="4D631972" w14:textId="77777777" w:rsidR="00916375" w:rsidRDefault="00916375" w:rsidP="00916375">
      <w:pPr>
        <w:rPr>
          <w:i/>
        </w:rPr>
      </w:pPr>
    </w:p>
    <w:p w14:paraId="6DD410B0" w14:textId="77777777" w:rsidR="00916375" w:rsidRPr="00251D80" w:rsidRDefault="00916375" w:rsidP="00916375">
      <w:pPr>
        <w:rPr>
          <w:i/>
        </w:rPr>
      </w:pPr>
    </w:p>
    <w:p w14:paraId="7B912DD0" w14:textId="77777777" w:rsidR="00916375" w:rsidRPr="00F5429B" w:rsidRDefault="00916375" w:rsidP="00916375">
      <w:pPr>
        <w:pStyle w:val="Heading1"/>
        <w:rPr>
          <w:sz w:val="32"/>
          <w:szCs w:val="32"/>
        </w:rPr>
      </w:pPr>
      <w:r w:rsidRPr="00F5429B">
        <w:rPr>
          <w:sz w:val="32"/>
          <w:szCs w:val="32"/>
        </w:rPr>
        <w:t>3</w:t>
      </w:r>
      <w:r w:rsidRPr="00F5429B">
        <w:rPr>
          <w:sz w:val="32"/>
          <w:szCs w:val="32"/>
        </w:rPr>
        <w:tab/>
        <w:t>Justification</w:t>
      </w:r>
    </w:p>
    <w:p w14:paraId="0B978AC3" w14:textId="77777777" w:rsidR="00916375" w:rsidRDefault="00916375" w:rsidP="00916375">
      <w:pPr>
        <w:rPr>
          <w:iCs/>
        </w:rPr>
      </w:pPr>
      <w:r w:rsidRPr="00C7346A">
        <w:rPr>
          <w:iCs/>
        </w:rPr>
        <w:t>RAN#86 meeting</w:t>
      </w:r>
      <w:r>
        <w:rPr>
          <w:iCs/>
        </w:rPr>
        <w:t xml:space="preserve"> approved </w:t>
      </w:r>
      <w:r w:rsidRPr="00C7346A">
        <w:rPr>
          <w:iCs/>
        </w:rPr>
        <w:t>the Rel-17 WI that aimed at enabling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to the Rel-17 core specifications</w:t>
      </w:r>
      <w:r>
        <w:rPr>
          <w:iCs/>
        </w:rPr>
        <w:t xml:space="preserve">. In addition to that, RAN#95 meeting approved a new spectrum WI to introduce a new NTN band as a combination of L- and S-bands. </w:t>
      </w:r>
    </w:p>
    <w:p w14:paraId="4FB31A9A" w14:textId="77777777" w:rsidR="00916375" w:rsidRDefault="00916375" w:rsidP="00916375">
      <w:pPr>
        <w:rPr>
          <w:iCs/>
        </w:rPr>
      </w:pPr>
      <w:r>
        <w:rPr>
          <w:iCs/>
        </w:rPr>
        <w:t xml:space="preserve">The common aspect of all existing NTN FR1 bands is that the UE power class is limited to PC3 (+23dBm). As extensively discussed during previous RAN and RAN WG4 meetings, higher power classes are quite essential for the FR1 NTN bands to ensure appropriate UL coverage and performance. Thus, this WI aims to add support of higher power classes for the FR1 NTN bands. </w:t>
      </w:r>
    </w:p>
    <w:p w14:paraId="251075E4" w14:textId="77777777" w:rsidR="00916375" w:rsidRDefault="00916375" w:rsidP="00916375">
      <w:pPr>
        <w:rPr>
          <w:iCs/>
        </w:rPr>
      </w:pPr>
    </w:p>
    <w:p w14:paraId="03876D8B" w14:textId="77777777" w:rsidR="00916375" w:rsidRDefault="00916375" w:rsidP="00916375">
      <w:pPr>
        <w:rPr>
          <w:iCs/>
        </w:rPr>
      </w:pPr>
    </w:p>
    <w:p w14:paraId="7D822C6F" w14:textId="77777777" w:rsidR="00916375" w:rsidRDefault="00916375" w:rsidP="00916375">
      <w:pPr>
        <w:rPr>
          <w:iCs/>
        </w:rPr>
      </w:pPr>
    </w:p>
    <w:p w14:paraId="05EF8E59" w14:textId="77777777" w:rsidR="00916375" w:rsidRDefault="00916375" w:rsidP="00916375">
      <w:pPr>
        <w:rPr>
          <w:iCs/>
        </w:rPr>
      </w:pPr>
    </w:p>
    <w:p w14:paraId="52348EB9" w14:textId="77777777" w:rsidR="00916375" w:rsidRDefault="00916375" w:rsidP="00916375">
      <w:pPr>
        <w:rPr>
          <w:iCs/>
        </w:rPr>
      </w:pPr>
    </w:p>
    <w:p w14:paraId="4554375B" w14:textId="77777777" w:rsidR="00916375" w:rsidRPr="009C0ABD" w:rsidRDefault="00916375" w:rsidP="00916375">
      <w:pPr>
        <w:rPr>
          <w:iCs/>
        </w:rPr>
      </w:pPr>
    </w:p>
    <w:p w14:paraId="4ADC8A54" w14:textId="77777777" w:rsidR="00916375" w:rsidRPr="00F5429B" w:rsidRDefault="00916375" w:rsidP="00916375">
      <w:pPr>
        <w:pStyle w:val="Heading1"/>
        <w:rPr>
          <w:sz w:val="32"/>
          <w:szCs w:val="32"/>
        </w:rPr>
      </w:pPr>
      <w:r w:rsidRPr="00F5429B">
        <w:rPr>
          <w:sz w:val="32"/>
          <w:szCs w:val="32"/>
        </w:rPr>
        <w:t>4</w:t>
      </w:r>
      <w:r w:rsidRPr="00F5429B">
        <w:rPr>
          <w:sz w:val="32"/>
          <w:szCs w:val="32"/>
        </w:rPr>
        <w:tab/>
        <w:t>Objective</w:t>
      </w:r>
    </w:p>
    <w:p w14:paraId="09B3A46A" w14:textId="77777777" w:rsidR="00916375" w:rsidRPr="004E3261" w:rsidRDefault="00916375" w:rsidP="00916375">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B73F90" w14:textId="77777777" w:rsidR="00916375" w:rsidRPr="009443DC" w:rsidRDefault="00916375" w:rsidP="00916375">
      <w:pPr>
        <w:rPr>
          <w:iCs/>
        </w:rPr>
      </w:pPr>
      <w:r w:rsidRPr="00CC385F">
        <w:rPr>
          <w:iCs/>
        </w:rPr>
        <w:t>The objective of the core part is to:</w:t>
      </w:r>
    </w:p>
    <w:p w14:paraId="500E54F9" w14:textId="77777777" w:rsidR="00916375" w:rsidRDefault="00916375" w:rsidP="00916375">
      <w:pPr>
        <w:pStyle w:val="B1"/>
      </w:pPr>
      <w:r>
        <w:t>-</w:t>
      </w:r>
      <w:r>
        <w:tab/>
        <w:t>For NR NTN:</w:t>
      </w:r>
    </w:p>
    <w:p w14:paraId="50DEB03E" w14:textId="77777777" w:rsidR="00916375" w:rsidRPr="00B324C7" w:rsidRDefault="00916375" w:rsidP="00916375">
      <w:pPr>
        <w:pStyle w:val="B2"/>
      </w:pPr>
      <w:r w:rsidRPr="00B324C7">
        <w:t>-</w:t>
      </w:r>
      <w:r w:rsidRPr="00B324C7">
        <w:tab/>
        <w:t>Specify support of UE Power class 2 (+26dBm</w:t>
      </w:r>
      <w:proofErr w:type="gramStart"/>
      <w:r w:rsidRPr="00B324C7">
        <w:t>);</w:t>
      </w:r>
      <w:proofErr w:type="gramEnd"/>
      <w:r w:rsidRPr="00B324C7">
        <w:t xml:space="preserve"> </w:t>
      </w:r>
    </w:p>
    <w:p w14:paraId="0A1C27EC" w14:textId="77777777" w:rsidR="00916375" w:rsidRPr="00B324C7" w:rsidRDefault="00916375" w:rsidP="00916375">
      <w:pPr>
        <w:pStyle w:val="B2"/>
      </w:pPr>
      <w:r w:rsidRPr="00B324C7">
        <w:t>-</w:t>
      </w:r>
      <w:r w:rsidRPr="00B324C7">
        <w:tab/>
        <w:t>Specify support of UE Power class 1 (+31dBm</w:t>
      </w:r>
      <w:proofErr w:type="gramStart"/>
      <w:r w:rsidRPr="00B324C7">
        <w:t>);</w:t>
      </w:r>
      <w:proofErr w:type="gramEnd"/>
    </w:p>
    <w:p w14:paraId="753443B3" w14:textId="77777777" w:rsidR="00916375" w:rsidRPr="00B324C7" w:rsidRDefault="00916375" w:rsidP="00916375">
      <w:pPr>
        <w:pStyle w:val="B2"/>
      </w:pPr>
      <w:r w:rsidRPr="00B324C7">
        <w:t>-</w:t>
      </w:r>
      <w:r w:rsidRPr="00B324C7">
        <w:tab/>
        <w:t>Specify the band specific RF requirements for all considered power classes</w:t>
      </w:r>
    </w:p>
    <w:p w14:paraId="7116285B" w14:textId="77777777" w:rsidR="00916375" w:rsidRDefault="00916375" w:rsidP="00916375">
      <w:pPr>
        <w:pStyle w:val="B1"/>
      </w:pPr>
    </w:p>
    <w:p w14:paraId="7A170E7C" w14:textId="77777777" w:rsidR="00916375" w:rsidRDefault="00916375" w:rsidP="00916375">
      <w:pPr>
        <w:pStyle w:val="B1"/>
      </w:pPr>
      <w:r>
        <w:t>-</w:t>
      </w:r>
      <w:r>
        <w:tab/>
        <w:t>For NB-IOT NTN:</w:t>
      </w:r>
    </w:p>
    <w:p w14:paraId="6193ACBF" w14:textId="77777777" w:rsidR="00916375" w:rsidRDefault="00916375" w:rsidP="00916375">
      <w:pPr>
        <w:pStyle w:val="B2"/>
      </w:pPr>
      <w:r>
        <w:t>-</w:t>
      </w:r>
      <w:r>
        <w:tab/>
        <w:t xml:space="preserve">Specify support of </w:t>
      </w:r>
      <w:r w:rsidRPr="00CC385F">
        <w:t xml:space="preserve">UE </w:t>
      </w:r>
      <w:r>
        <w:t>P</w:t>
      </w:r>
      <w:r w:rsidRPr="00CC385F">
        <w:t xml:space="preserve">ower class </w:t>
      </w:r>
      <w:r>
        <w:t>2 (+26dBm</w:t>
      </w:r>
      <w:proofErr w:type="gramStart"/>
      <w:r>
        <w:t>);</w:t>
      </w:r>
      <w:proofErr w:type="gramEnd"/>
      <w:r>
        <w:t xml:space="preserve"> </w:t>
      </w:r>
    </w:p>
    <w:p w14:paraId="79570568" w14:textId="77777777" w:rsidR="00916375" w:rsidRDefault="00916375" w:rsidP="00916375">
      <w:pPr>
        <w:pStyle w:val="B2"/>
      </w:pPr>
      <w:r>
        <w:t>-</w:t>
      </w:r>
      <w:r>
        <w:tab/>
        <w:t>Specify support of UE Power class 1 (+31dBm</w:t>
      </w:r>
      <w:proofErr w:type="gramStart"/>
      <w:r>
        <w:t>);</w:t>
      </w:r>
      <w:proofErr w:type="gramEnd"/>
    </w:p>
    <w:p w14:paraId="1A7767CF" w14:textId="77777777" w:rsidR="00916375" w:rsidRDefault="00916375" w:rsidP="00916375">
      <w:pPr>
        <w:pStyle w:val="B2"/>
      </w:pPr>
      <w:r>
        <w:t>-</w:t>
      </w:r>
      <w:r>
        <w:tab/>
      </w:r>
      <w:r w:rsidRPr="004F4984">
        <w:t xml:space="preserve">Specify the band specific RF requirements for </w:t>
      </w:r>
      <w:r>
        <w:t>all considered</w:t>
      </w:r>
      <w:r w:rsidRPr="004F4984">
        <w:t xml:space="preserve"> power class</w:t>
      </w:r>
      <w:r>
        <w:t>es</w:t>
      </w:r>
    </w:p>
    <w:p w14:paraId="71D641F1" w14:textId="77777777" w:rsidR="00916375" w:rsidRDefault="00916375" w:rsidP="00916375">
      <w:pPr>
        <w:pStyle w:val="B1"/>
        <w:ind w:left="0" w:firstLine="0"/>
        <w:rPr>
          <w:bCs/>
        </w:rPr>
      </w:pPr>
    </w:p>
    <w:p w14:paraId="43ACC146" w14:textId="77777777" w:rsidR="00916375" w:rsidRDefault="00916375" w:rsidP="00916375">
      <w:r>
        <w:t>NOTE: New NTN UE power classes are applicable to all FR1 NTN bands.</w:t>
      </w:r>
    </w:p>
    <w:p w14:paraId="557F64AF" w14:textId="77777777" w:rsidR="00916375" w:rsidRDefault="00916375" w:rsidP="00916375">
      <w:r>
        <w:t>NOTE: NTN UE power class 1 will not aim at smartphone form factors.</w:t>
      </w:r>
    </w:p>
    <w:p w14:paraId="134667A4" w14:textId="77777777" w:rsidR="00916375" w:rsidRDefault="00916375" w:rsidP="00916375">
      <w:pPr>
        <w:pStyle w:val="B1"/>
        <w:ind w:left="0" w:firstLine="0"/>
        <w:rPr>
          <w:bCs/>
        </w:rPr>
      </w:pPr>
      <w:r>
        <w:rPr>
          <w:bCs/>
        </w:rPr>
        <w:t xml:space="preserve"> </w:t>
      </w:r>
    </w:p>
    <w:p w14:paraId="0F02BECC" w14:textId="77777777" w:rsidR="00916375" w:rsidRPr="00A7059D" w:rsidRDefault="00916375" w:rsidP="00916375">
      <w:pPr>
        <w:spacing w:after="0"/>
        <w:rPr>
          <w:bCs/>
        </w:rPr>
      </w:pPr>
    </w:p>
    <w:p w14:paraId="775E3EC5" w14:textId="77777777" w:rsidR="00916375" w:rsidRPr="004E3261" w:rsidRDefault="00916375" w:rsidP="00916375">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59B0147" w14:textId="77777777" w:rsidR="00916375" w:rsidRPr="00EE1AB4" w:rsidRDefault="00916375" w:rsidP="0091637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68CE86B" w14:textId="77777777" w:rsidR="00916375" w:rsidRDefault="00916375" w:rsidP="00916375">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6BD32CD" w14:textId="77777777" w:rsidR="00916375" w:rsidRPr="00886288" w:rsidRDefault="00916375" w:rsidP="00916375">
      <w:pPr>
        <w:spacing w:after="0"/>
        <w:rPr>
          <w:iCs/>
        </w:rPr>
      </w:pPr>
    </w:p>
    <w:p w14:paraId="5352CBD2" w14:textId="77777777" w:rsidR="00916375" w:rsidRPr="00886288" w:rsidRDefault="00916375" w:rsidP="00916375">
      <w:pPr>
        <w:pStyle w:val="B1"/>
      </w:pPr>
      <w:r>
        <w:t>-</w:t>
      </w:r>
      <w:r>
        <w:tab/>
        <w:t>Define c</w:t>
      </w:r>
      <w:r w:rsidRPr="00886288">
        <w:t xml:space="preserve">onformance requirements for </w:t>
      </w:r>
      <w:r>
        <w:t>SAN.</w:t>
      </w:r>
    </w:p>
    <w:p w14:paraId="2A62201E" w14:textId="77777777" w:rsidR="00916375" w:rsidRDefault="00916375" w:rsidP="00916375">
      <w:pPr>
        <w:spacing w:after="0"/>
      </w:pPr>
    </w:p>
    <w:p w14:paraId="1176D6CC" w14:textId="77777777" w:rsidR="00916375" w:rsidRDefault="00916375" w:rsidP="00916375">
      <w:pPr>
        <w:spacing w:after="0"/>
      </w:pPr>
    </w:p>
    <w:p w14:paraId="171B16EB" w14:textId="77777777" w:rsidR="00916375" w:rsidRPr="002C2D4A" w:rsidRDefault="00916375" w:rsidP="00916375">
      <w:pPr>
        <w:spacing w:after="0"/>
      </w:pPr>
    </w:p>
    <w:p w14:paraId="054B01CD" w14:textId="77777777" w:rsidR="00916375" w:rsidRPr="004E3261" w:rsidRDefault="00916375" w:rsidP="00916375">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990D371" w14:textId="77777777" w:rsidR="00916375" w:rsidRDefault="00916375" w:rsidP="0091637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40C51D8" w14:textId="77777777" w:rsidR="00916375" w:rsidRDefault="00916375" w:rsidP="0091637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7ACA35C" w14:textId="77777777" w:rsidR="00916375" w:rsidRDefault="00916375" w:rsidP="00916375">
      <w:pPr>
        <w:pStyle w:val="NO"/>
        <w:rPr>
          <w:color w:val="0000FF"/>
        </w:rPr>
      </w:pPr>
      <w:r>
        <w:rPr>
          <w:color w:val="0000FF"/>
        </w:rPr>
        <w:tab/>
        <w:t>If this WID is covering Core and Performance part, then please fill out one line for each part in the attached Excel table.</w:t>
      </w:r>
    </w:p>
    <w:p w14:paraId="1503DCBD" w14:textId="77777777" w:rsidR="00916375" w:rsidRPr="004E3261" w:rsidRDefault="00916375" w:rsidP="00916375">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5037E9BE" w14:textId="77777777" w:rsidR="00916375" w:rsidRPr="000402D9" w:rsidRDefault="00916375" w:rsidP="00916375">
      <w:pPr>
        <w:spacing w:after="0"/>
      </w:pPr>
    </w:p>
    <w:p w14:paraId="0C0F08E0" w14:textId="77777777" w:rsidR="00916375" w:rsidRDefault="00916375" w:rsidP="00916375">
      <w:pPr>
        <w:rPr>
          <w:i/>
        </w:rPr>
      </w:pPr>
    </w:p>
    <w:p w14:paraId="37D42D9A" w14:textId="77777777" w:rsidR="00916375" w:rsidRPr="00F5429B" w:rsidRDefault="00916375" w:rsidP="00916375">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916375" w:rsidRPr="00E10367" w14:paraId="57EED8F2" w14:textId="77777777" w:rsidTr="004D1C57">
        <w:tc>
          <w:tcPr>
            <w:tcW w:w="9413" w:type="dxa"/>
            <w:gridSpan w:val="6"/>
            <w:shd w:val="clear" w:color="auto" w:fill="D9D9D9"/>
            <w:tcMar>
              <w:left w:w="57" w:type="dxa"/>
              <w:right w:w="57" w:type="dxa"/>
            </w:tcMar>
            <w:vAlign w:val="center"/>
          </w:tcPr>
          <w:p w14:paraId="61E63792" w14:textId="77777777" w:rsidR="00916375" w:rsidRPr="00E10367" w:rsidRDefault="00916375" w:rsidP="004D1C5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916375" w14:paraId="656996E6" w14:textId="77777777" w:rsidTr="004D1C57">
        <w:tc>
          <w:tcPr>
            <w:tcW w:w="1617" w:type="dxa"/>
            <w:shd w:val="clear" w:color="auto" w:fill="D9D9D9"/>
            <w:tcMar>
              <w:left w:w="57" w:type="dxa"/>
              <w:right w:w="57" w:type="dxa"/>
            </w:tcMar>
            <w:vAlign w:val="center"/>
          </w:tcPr>
          <w:p w14:paraId="01058DE4" w14:textId="77777777" w:rsidR="00916375" w:rsidRPr="00FF3F0C" w:rsidRDefault="00916375" w:rsidP="004D1C5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D210C5D" w14:textId="77777777" w:rsidR="00916375" w:rsidRPr="000C5FE3" w:rsidRDefault="00916375" w:rsidP="004D1C57">
            <w:pPr>
              <w:spacing w:after="0"/>
              <w:ind w:right="-99"/>
            </w:pPr>
            <w:r>
              <w:rPr>
                <w:sz w:val="16"/>
                <w:szCs w:val="16"/>
              </w:rPr>
              <w:t>TS/TR number</w:t>
            </w:r>
          </w:p>
        </w:tc>
        <w:tc>
          <w:tcPr>
            <w:tcW w:w="2409" w:type="dxa"/>
            <w:shd w:val="clear" w:color="auto" w:fill="D9D9D9"/>
            <w:tcMar>
              <w:left w:w="57" w:type="dxa"/>
              <w:right w:w="57" w:type="dxa"/>
            </w:tcMar>
            <w:vAlign w:val="center"/>
          </w:tcPr>
          <w:p w14:paraId="07E42FE5" w14:textId="77777777" w:rsidR="00916375" w:rsidRPr="00E10367" w:rsidRDefault="00916375" w:rsidP="004D1C57">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80E168B" w14:textId="77777777" w:rsidR="00916375" w:rsidRPr="00E10367" w:rsidRDefault="00916375" w:rsidP="004D1C5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2F83AEBC" w14:textId="77777777" w:rsidR="00916375" w:rsidRPr="00E10367" w:rsidRDefault="00916375" w:rsidP="004D1C57">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69D32CC6" w14:textId="77777777" w:rsidR="00916375" w:rsidRPr="00E10367" w:rsidRDefault="00916375" w:rsidP="004D1C57">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916375" w:rsidRPr="00251D80" w14:paraId="6000BA49" w14:textId="77777777" w:rsidTr="004D1C57">
        <w:tc>
          <w:tcPr>
            <w:tcW w:w="1617" w:type="dxa"/>
          </w:tcPr>
          <w:p w14:paraId="1ECECFC5" w14:textId="77777777" w:rsidR="00916375" w:rsidRPr="00B324C7" w:rsidRDefault="00916375" w:rsidP="004D1C57">
            <w:pPr>
              <w:spacing w:after="0"/>
              <w:rPr>
                <w:i/>
                <w:highlight w:val="yellow"/>
              </w:rPr>
            </w:pPr>
            <w:r w:rsidRPr="00B324C7">
              <w:rPr>
                <w:i/>
                <w:highlight w:val="yellow"/>
              </w:rPr>
              <w:t>Internal TR</w:t>
            </w:r>
          </w:p>
        </w:tc>
        <w:tc>
          <w:tcPr>
            <w:tcW w:w="1134" w:type="dxa"/>
          </w:tcPr>
          <w:p w14:paraId="7F0586B7" w14:textId="77777777" w:rsidR="00916375" w:rsidRPr="00B324C7" w:rsidRDefault="00916375" w:rsidP="004D1C57">
            <w:pPr>
              <w:spacing w:after="0"/>
              <w:rPr>
                <w:i/>
                <w:highlight w:val="yellow"/>
              </w:rPr>
            </w:pPr>
            <w:r w:rsidRPr="00B324C7">
              <w:rPr>
                <w:i/>
                <w:highlight w:val="yellow"/>
              </w:rPr>
              <w:t>38.xxx</w:t>
            </w:r>
          </w:p>
        </w:tc>
        <w:tc>
          <w:tcPr>
            <w:tcW w:w="2409" w:type="dxa"/>
          </w:tcPr>
          <w:p w14:paraId="120E05A2" w14:textId="77777777" w:rsidR="00916375" w:rsidRPr="00B324C7" w:rsidRDefault="00916375" w:rsidP="004D1C57">
            <w:pPr>
              <w:spacing w:after="0"/>
              <w:rPr>
                <w:i/>
                <w:highlight w:val="yellow"/>
              </w:rPr>
            </w:pPr>
            <w:r w:rsidRPr="00B324C7">
              <w:rPr>
                <w:i/>
                <w:highlight w:val="yellow"/>
              </w:rPr>
              <w:t>High power classes for the NTN FR1 FDD bands</w:t>
            </w:r>
          </w:p>
        </w:tc>
        <w:tc>
          <w:tcPr>
            <w:tcW w:w="1134" w:type="dxa"/>
          </w:tcPr>
          <w:p w14:paraId="3EFAC1BD" w14:textId="77777777" w:rsidR="00916375" w:rsidRPr="00B324C7" w:rsidRDefault="00916375" w:rsidP="004D1C57">
            <w:pPr>
              <w:spacing w:after="0"/>
              <w:rPr>
                <w:i/>
                <w:highlight w:val="yellow"/>
              </w:rPr>
            </w:pPr>
            <w:proofErr w:type="spellStart"/>
            <w:r w:rsidRPr="00B324C7">
              <w:rPr>
                <w:i/>
                <w:highlight w:val="yellow"/>
              </w:rPr>
              <w:t>TSG#xx</w:t>
            </w:r>
            <w:proofErr w:type="spellEnd"/>
          </w:p>
        </w:tc>
        <w:tc>
          <w:tcPr>
            <w:tcW w:w="1134" w:type="dxa"/>
          </w:tcPr>
          <w:p w14:paraId="34E737BE" w14:textId="77777777" w:rsidR="00916375" w:rsidRPr="00B324C7" w:rsidRDefault="00916375" w:rsidP="004D1C57">
            <w:pPr>
              <w:spacing w:after="0"/>
              <w:rPr>
                <w:i/>
                <w:highlight w:val="yellow"/>
              </w:rPr>
            </w:pPr>
            <w:proofErr w:type="spellStart"/>
            <w:r w:rsidRPr="00B324C7">
              <w:rPr>
                <w:i/>
                <w:highlight w:val="yellow"/>
              </w:rPr>
              <w:t>TSG#xx</w:t>
            </w:r>
            <w:proofErr w:type="spellEnd"/>
          </w:p>
        </w:tc>
        <w:tc>
          <w:tcPr>
            <w:tcW w:w="1985" w:type="dxa"/>
          </w:tcPr>
          <w:p w14:paraId="255243D3" w14:textId="77777777" w:rsidR="00916375" w:rsidRPr="00B324C7" w:rsidRDefault="00916375" w:rsidP="004D1C57">
            <w:pPr>
              <w:spacing w:after="0"/>
              <w:rPr>
                <w:i/>
                <w:highlight w:val="yellow"/>
              </w:rPr>
            </w:pPr>
            <w:r w:rsidRPr="00B324C7">
              <w:rPr>
                <w:i/>
                <w:highlight w:val="yellow"/>
              </w:rPr>
              <w:t>TBD Rapporteur</w:t>
            </w:r>
          </w:p>
        </w:tc>
      </w:tr>
      <w:tr w:rsidR="00916375" w:rsidRPr="00251D80" w14:paraId="6CB7CB5F" w14:textId="77777777" w:rsidTr="004D1C57">
        <w:tc>
          <w:tcPr>
            <w:tcW w:w="1617" w:type="dxa"/>
          </w:tcPr>
          <w:p w14:paraId="16F76B0C" w14:textId="77777777" w:rsidR="00916375" w:rsidRPr="00FF3F0C" w:rsidRDefault="00916375" w:rsidP="004D1C57">
            <w:pPr>
              <w:pStyle w:val="TAL"/>
            </w:pPr>
          </w:p>
        </w:tc>
        <w:tc>
          <w:tcPr>
            <w:tcW w:w="1134" w:type="dxa"/>
          </w:tcPr>
          <w:p w14:paraId="2CD26DBF" w14:textId="77777777" w:rsidR="00916375" w:rsidRPr="00251D80" w:rsidRDefault="00916375" w:rsidP="004D1C57">
            <w:pPr>
              <w:pStyle w:val="TAL"/>
            </w:pPr>
          </w:p>
        </w:tc>
        <w:tc>
          <w:tcPr>
            <w:tcW w:w="2409" w:type="dxa"/>
          </w:tcPr>
          <w:p w14:paraId="1FC90FAE" w14:textId="77777777" w:rsidR="00916375" w:rsidRPr="00251D80" w:rsidRDefault="00916375" w:rsidP="004D1C57">
            <w:pPr>
              <w:pStyle w:val="TAL"/>
            </w:pPr>
          </w:p>
        </w:tc>
        <w:tc>
          <w:tcPr>
            <w:tcW w:w="1134" w:type="dxa"/>
          </w:tcPr>
          <w:p w14:paraId="7F6B5123" w14:textId="77777777" w:rsidR="00916375" w:rsidRPr="00251D80" w:rsidRDefault="00916375" w:rsidP="004D1C57">
            <w:pPr>
              <w:pStyle w:val="TAL"/>
            </w:pPr>
          </w:p>
        </w:tc>
        <w:tc>
          <w:tcPr>
            <w:tcW w:w="1134" w:type="dxa"/>
          </w:tcPr>
          <w:p w14:paraId="53149E21" w14:textId="77777777" w:rsidR="00916375" w:rsidRPr="00251D80" w:rsidRDefault="00916375" w:rsidP="004D1C57">
            <w:pPr>
              <w:pStyle w:val="TAL"/>
            </w:pPr>
          </w:p>
        </w:tc>
        <w:tc>
          <w:tcPr>
            <w:tcW w:w="1985" w:type="dxa"/>
          </w:tcPr>
          <w:p w14:paraId="59033FEA" w14:textId="77777777" w:rsidR="00916375" w:rsidRPr="00251D80" w:rsidRDefault="00916375" w:rsidP="004D1C57">
            <w:pPr>
              <w:pStyle w:val="TAL"/>
            </w:pPr>
          </w:p>
        </w:tc>
      </w:tr>
    </w:tbl>
    <w:p w14:paraId="6201F3C5" w14:textId="77777777" w:rsidR="00916375" w:rsidRDefault="00916375" w:rsidP="00916375">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7FF1BAEF" w14:textId="77777777" w:rsidR="00916375" w:rsidRPr="004735AB" w:rsidRDefault="00916375" w:rsidP="0091637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79D5204" w14:textId="77777777" w:rsidR="00916375" w:rsidRDefault="00916375" w:rsidP="00916375">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916375" w:rsidRPr="00C50F7C" w14:paraId="2F4C9344" w14:textId="77777777" w:rsidTr="004D1C5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9605292" w14:textId="77777777" w:rsidR="00916375" w:rsidRPr="00C50F7C" w:rsidRDefault="00916375" w:rsidP="004D1C5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16375" w:rsidRPr="00C50F7C" w14:paraId="17686358" w14:textId="77777777" w:rsidTr="004D1C5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BA6495" w14:textId="77777777" w:rsidR="00916375" w:rsidRPr="00C50F7C" w:rsidRDefault="00916375" w:rsidP="004D1C5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B1698B" w14:textId="77777777" w:rsidR="00916375" w:rsidRPr="00C50F7C" w:rsidRDefault="00916375" w:rsidP="004D1C5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152AC2EE" w14:textId="77777777" w:rsidR="00916375" w:rsidRPr="00C50F7C" w:rsidRDefault="00916375" w:rsidP="004D1C57">
            <w:pPr>
              <w:pStyle w:val="TAL"/>
              <w:ind w:right="-99"/>
              <w:rPr>
                <w:sz w:val="16"/>
                <w:szCs w:val="16"/>
              </w:rPr>
            </w:pPr>
            <w:r>
              <w:rPr>
                <w:sz w:val="16"/>
                <w:szCs w:val="16"/>
              </w:rPr>
              <w:t xml:space="preserve">Target completion </w:t>
            </w:r>
            <w:r w:rsidRPr="00C50F7C">
              <w:rPr>
                <w:sz w:val="16"/>
                <w:szCs w:val="16"/>
              </w:rPr>
              <w:t>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2484D83D" w14:textId="77777777" w:rsidR="00916375" w:rsidRDefault="00916375" w:rsidP="004D1C57">
            <w:pPr>
              <w:pStyle w:val="TAL"/>
              <w:ind w:right="-99"/>
              <w:rPr>
                <w:sz w:val="16"/>
                <w:szCs w:val="16"/>
              </w:rPr>
            </w:pPr>
            <w:r>
              <w:rPr>
                <w:sz w:val="16"/>
                <w:szCs w:val="16"/>
              </w:rPr>
              <w:t>Remarks</w:t>
            </w:r>
          </w:p>
        </w:tc>
      </w:tr>
      <w:tr w:rsidR="00916375" w:rsidRPr="00251D80" w14:paraId="08421F74"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1AB7EFE0" w14:textId="77777777" w:rsidR="00916375" w:rsidRPr="00410424" w:rsidRDefault="00916375" w:rsidP="004D1C57">
            <w:pPr>
              <w:spacing w:after="0"/>
              <w:rPr>
                <w:iCs/>
              </w:rPr>
            </w:pPr>
            <w:r w:rsidRPr="00410424">
              <w:rPr>
                <w:iCs/>
              </w:rPr>
              <w:t>TS 38.101-5</w:t>
            </w:r>
          </w:p>
        </w:tc>
        <w:tc>
          <w:tcPr>
            <w:tcW w:w="4344" w:type="dxa"/>
            <w:tcBorders>
              <w:top w:val="single" w:sz="4" w:space="0" w:color="auto"/>
              <w:left w:val="single" w:sz="4" w:space="0" w:color="auto"/>
              <w:bottom w:val="single" w:sz="4" w:space="0" w:color="auto"/>
              <w:right w:val="single" w:sz="4" w:space="0" w:color="auto"/>
            </w:tcBorders>
          </w:tcPr>
          <w:p w14:paraId="1D7A341A" w14:textId="77777777" w:rsidR="00916375" w:rsidRPr="00410424" w:rsidRDefault="00916375" w:rsidP="004D1C57">
            <w:pPr>
              <w:spacing w:after="0"/>
              <w:rPr>
                <w:iCs/>
              </w:rPr>
            </w:pPr>
            <w:r w:rsidRPr="00410424">
              <w:rPr>
                <w:iCs/>
              </w:rPr>
              <w:t xml:space="preserve">Support for </w:t>
            </w:r>
            <w:r>
              <w:rPr>
                <w:iCs/>
              </w:rPr>
              <w:t>new power classes</w:t>
            </w:r>
          </w:p>
        </w:tc>
        <w:tc>
          <w:tcPr>
            <w:tcW w:w="1894" w:type="dxa"/>
            <w:tcBorders>
              <w:top w:val="single" w:sz="4" w:space="0" w:color="auto"/>
              <w:left w:val="single" w:sz="4" w:space="0" w:color="auto"/>
              <w:bottom w:val="single" w:sz="4" w:space="0" w:color="auto"/>
              <w:right w:val="single" w:sz="4" w:space="0" w:color="auto"/>
            </w:tcBorders>
          </w:tcPr>
          <w:p w14:paraId="742D871C" w14:textId="77777777" w:rsidR="00916375" w:rsidRPr="00410424" w:rsidRDefault="00916375" w:rsidP="004D1C57">
            <w:pPr>
              <w:spacing w:after="0"/>
              <w:rPr>
                <w:iCs/>
              </w:rPr>
            </w:pPr>
            <w:r w:rsidRPr="00410424">
              <w:rPr>
                <w:iCs/>
              </w:rPr>
              <w:t>RAN#10</w:t>
            </w:r>
            <w:r>
              <w:rPr>
                <w:iCs/>
              </w:rPr>
              <w:t>6</w:t>
            </w:r>
            <w:r w:rsidRPr="00410424">
              <w:rPr>
                <w:iCs/>
              </w:rPr>
              <w:t xml:space="preserve"> (</w:t>
            </w:r>
            <w:r>
              <w:rPr>
                <w:iCs/>
              </w:rPr>
              <w:t>Dec</w:t>
            </w:r>
            <w:r w:rsidRPr="00410424">
              <w:rPr>
                <w:iCs/>
              </w:rPr>
              <w:t xml:space="preserve"> 202</w:t>
            </w:r>
            <w:r>
              <w:rPr>
                <w:iCs/>
              </w:rPr>
              <w:t>4</w:t>
            </w:r>
            <w:r w:rsidRPr="00410424">
              <w:rPr>
                <w:iCs/>
              </w:rPr>
              <w:t>)</w:t>
            </w:r>
          </w:p>
        </w:tc>
        <w:tc>
          <w:tcPr>
            <w:tcW w:w="1624" w:type="dxa"/>
            <w:tcBorders>
              <w:top w:val="single" w:sz="4" w:space="0" w:color="auto"/>
              <w:left w:val="single" w:sz="4" w:space="0" w:color="auto"/>
              <w:bottom w:val="single" w:sz="4" w:space="0" w:color="auto"/>
              <w:right w:val="single" w:sz="4" w:space="0" w:color="auto"/>
            </w:tcBorders>
          </w:tcPr>
          <w:p w14:paraId="11A529D2" w14:textId="77777777" w:rsidR="00916375" w:rsidRPr="00410424" w:rsidRDefault="00916375" w:rsidP="004D1C57">
            <w:pPr>
              <w:spacing w:after="0"/>
              <w:rPr>
                <w:iCs/>
              </w:rPr>
            </w:pPr>
            <w:r w:rsidRPr="00410424">
              <w:rPr>
                <w:iCs/>
              </w:rPr>
              <w:t>Core</w:t>
            </w:r>
          </w:p>
        </w:tc>
      </w:tr>
      <w:tr w:rsidR="00916375" w:rsidRPr="00251D80" w14:paraId="0C9F0E04"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6BBD6786"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5C397D55" w14:textId="77777777" w:rsidR="00916375" w:rsidRPr="00410424"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248A173F"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6</w:t>
            </w:r>
            <w:r w:rsidRPr="00410424">
              <w:rPr>
                <w:rFonts w:ascii="Times New Roman" w:hAnsi="Times New Roman"/>
                <w:iCs/>
                <w:sz w:val="20"/>
              </w:rPr>
              <w:t xml:space="preserve"> (</w:t>
            </w:r>
            <w:r>
              <w:rPr>
                <w:rFonts w:ascii="Times New Roman" w:hAnsi="Times New Roman"/>
                <w:iCs/>
                <w:sz w:val="20"/>
              </w:rPr>
              <w:t>Dec</w:t>
            </w:r>
            <w:r w:rsidRPr="00410424">
              <w:rPr>
                <w:rFonts w:ascii="Times New Roman" w:hAnsi="Times New Roman"/>
                <w:iCs/>
                <w:sz w:val="20"/>
              </w:rPr>
              <w:t xml:space="preserve"> 202</w:t>
            </w:r>
            <w:r>
              <w:rPr>
                <w:rFonts w:ascii="Times New Roman" w:hAnsi="Times New Roman"/>
                <w:iCs/>
                <w:sz w:val="20"/>
              </w:rPr>
              <w:t>4</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60AA9EE8"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Core</w:t>
            </w:r>
          </w:p>
        </w:tc>
      </w:tr>
      <w:tr w:rsidR="00916375" w:rsidRPr="00251D80" w14:paraId="5466095A"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4CE959DD" w14:textId="77777777" w:rsidR="00916375" w:rsidRPr="00410424" w:rsidRDefault="00916375" w:rsidP="004D1C57">
            <w:pPr>
              <w:pStyle w:val="TAL"/>
              <w:rPr>
                <w:rFonts w:ascii="Times New Roman" w:hAnsi="Times New Roman"/>
                <w:iCs/>
                <w:sz w:val="20"/>
              </w:rPr>
            </w:pPr>
            <w:r>
              <w:rPr>
                <w:rFonts w:ascii="Times New Roman" w:hAnsi="Times New Roman"/>
                <w:iCs/>
                <w:sz w:val="20"/>
              </w:rPr>
              <w:t>TS 36.102</w:t>
            </w:r>
          </w:p>
        </w:tc>
        <w:tc>
          <w:tcPr>
            <w:tcW w:w="4344" w:type="dxa"/>
            <w:tcBorders>
              <w:top w:val="single" w:sz="4" w:space="0" w:color="auto"/>
              <w:left w:val="single" w:sz="4" w:space="0" w:color="auto"/>
              <w:bottom w:val="single" w:sz="4" w:space="0" w:color="auto"/>
              <w:right w:val="single" w:sz="4" w:space="0" w:color="auto"/>
            </w:tcBorders>
          </w:tcPr>
          <w:p w14:paraId="2F2945C8" w14:textId="77777777" w:rsidR="00916375" w:rsidRPr="00410424"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5D66E2F8"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6</w:t>
            </w:r>
            <w:r w:rsidRPr="00410424">
              <w:rPr>
                <w:rFonts w:ascii="Times New Roman" w:hAnsi="Times New Roman"/>
                <w:iCs/>
                <w:sz w:val="20"/>
              </w:rPr>
              <w:t xml:space="preserve"> (</w:t>
            </w:r>
            <w:r>
              <w:rPr>
                <w:rFonts w:ascii="Times New Roman" w:hAnsi="Times New Roman"/>
                <w:iCs/>
                <w:sz w:val="20"/>
              </w:rPr>
              <w:t>Dec</w:t>
            </w:r>
            <w:r w:rsidRPr="00410424">
              <w:rPr>
                <w:rFonts w:ascii="Times New Roman" w:hAnsi="Times New Roman"/>
                <w:iCs/>
                <w:sz w:val="20"/>
              </w:rPr>
              <w:t xml:space="preserve"> 202</w:t>
            </w:r>
            <w:r>
              <w:rPr>
                <w:rFonts w:ascii="Times New Roman" w:hAnsi="Times New Roman"/>
                <w:iCs/>
                <w:sz w:val="20"/>
              </w:rPr>
              <w:t>4</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4F1E31B7"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Core</w:t>
            </w:r>
          </w:p>
        </w:tc>
      </w:tr>
      <w:tr w:rsidR="00916375" w:rsidRPr="00251D80" w14:paraId="4CA74D5D"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6981B3A9" w14:textId="77777777" w:rsidR="00916375" w:rsidRPr="00410424" w:rsidRDefault="00916375" w:rsidP="004D1C57">
            <w:pPr>
              <w:pStyle w:val="TAL"/>
              <w:rPr>
                <w:rFonts w:ascii="Times New Roman" w:hAnsi="Times New Roman"/>
                <w:iCs/>
                <w:sz w:val="20"/>
              </w:rPr>
            </w:pPr>
            <w:r>
              <w:rPr>
                <w:rFonts w:ascii="Times New Roman" w:hAnsi="Times New Roman"/>
                <w:iCs/>
                <w:sz w:val="20"/>
              </w:rPr>
              <w:t>TS 36.108</w:t>
            </w:r>
          </w:p>
        </w:tc>
        <w:tc>
          <w:tcPr>
            <w:tcW w:w="4344" w:type="dxa"/>
            <w:tcBorders>
              <w:top w:val="single" w:sz="4" w:space="0" w:color="auto"/>
              <w:left w:val="single" w:sz="4" w:space="0" w:color="auto"/>
              <w:bottom w:val="single" w:sz="4" w:space="0" w:color="auto"/>
              <w:right w:val="single" w:sz="4" w:space="0" w:color="auto"/>
            </w:tcBorders>
          </w:tcPr>
          <w:p w14:paraId="2FD63ECD" w14:textId="77777777" w:rsidR="00916375" w:rsidRPr="00410424"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4934013C"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6</w:t>
            </w:r>
            <w:r w:rsidRPr="00410424">
              <w:rPr>
                <w:rFonts w:ascii="Times New Roman" w:hAnsi="Times New Roman"/>
                <w:iCs/>
                <w:sz w:val="20"/>
              </w:rPr>
              <w:t xml:space="preserve"> (</w:t>
            </w:r>
            <w:r>
              <w:rPr>
                <w:rFonts w:ascii="Times New Roman" w:hAnsi="Times New Roman"/>
                <w:iCs/>
                <w:sz w:val="20"/>
              </w:rPr>
              <w:t>Dec</w:t>
            </w:r>
            <w:r w:rsidRPr="00410424">
              <w:rPr>
                <w:rFonts w:ascii="Times New Roman" w:hAnsi="Times New Roman"/>
                <w:iCs/>
                <w:sz w:val="20"/>
              </w:rPr>
              <w:t xml:space="preserve"> 202</w:t>
            </w:r>
            <w:r>
              <w:rPr>
                <w:rFonts w:ascii="Times New Roman" w:hAnsi="Times New Roman"/>
                <w:iCs/>
                <w:sz w:val="20"/>
              </w:rPr>
              <w:t>4</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6B202E90"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Core</w:t>
            </w:r>
          </w:p>
        </w:tc>
      </w:tr>
      <w:tr w:rsidR="00916375" w:rsidRPr="00251D80" w14:paraId="1E7BA706"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494FB6C9" w14:textId="77777777" w:rsidR="00916375" w:rsidRPr="00410424" w:rsidRDefault="00916375" w:rsidP="004D1C57">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12241A3C" w14:textId="77777777" w:rsidR="00916375" w:rsidRPr="00410424" w:rsidRDefault="00916375" w:rsidP="004D1C57">
            <w:pPr>
              <w:pStyle w:val="TAL"/>
              <w:rPr>
                <w:rFonts w:ascii="Times New Roman" w:hAnsi="Times New Roman"/>
                <w:iCs/>
                <w:sz w:val="20"/>
              </w:rPr>
            </w:pPr>
          </w:p>
        </w:tc>
        <w:tc>
          <w:tcPr>
            <w:tcW w:w="1894" w:type="dxa"/>
            <w:tcBorders>
              <w:top w:val="single" w:sz="4" w:space="0" w:color="auto"/>
              <w:left w:val="single" w:sz="4" w:space="0" w:color="auto"/>
              <w:bottom w:val="single" w:sz="4" w:space="0" w:color="auto"/>
              <w:right w:val="single" w:sz="4" w:space="0" w:color="auto"/>
            </w:tcBorders>
          </w:tcPr>
          <w:p w14:paraId="0E0F21C7" w14:textId="77777777" w:rsidR="00916375" w:rsidRPr="00410424" w:rsidRDefault="00916375" w:rsidP="004D1C57">
            <w:pPr>
              <w:pStyle w:val="TAL"/>
              <w:rPr>
                <w:rFonts w:ascii="Times New Roman" w:hAnsi="Times New Roman"/>
                <w:iCs/>
                <w:sz w:val="20"/>
              </w:rPr>
            </w:pPr>
          </w:p>
        </w:tc>
        <w:tc>
          <w:tcPr>
            <w:tcW w:w="1624" w:type="dxa"/>
            <w:tcBorders>
              <w:top w:val="single" w:sz="4" w:space="0" w:color="auto"/>
              <w:left w:val="single" w:sz="4" w:space="0" w:color="auto"/>
              <w:bottom w:val="single" w:sz="4" w:space="0" w:color="auto"/>
              <w:right w:val="single" w:sz="4" w:space="0" w:color="auto"/>
            </w:tcBorders>
          </w:tcPr>
          <w:p w14:paraId="758F88AF" w14:textId="77777777" w:rsidR="00916375" w:rsidRPr="00410424" w:rsidRDefault="00916375" w:rsidP="004D1C57">
            <w:pPr>
              <w:pStyle w:val="TAL"/>
              <w:rPr>
                <w:rFonts w:ascii="Times New Roman" w:hAnsi="Times New Roman"/>
                <w:iCs/>
                <w:sz w:val="20"/>
              </w:rPr>
            </w:pPr>
          </w:p>
        </w:tc>
      </w:tr>
      <w:tr w:rsidR="00916375" w:rsidRPr="00251D80" w14:paraId="2F78010E"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08C357FE"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tcPr>
          <w:p w14:paraId="49135156" w14:textId="77777777" w:rsidR="00916375" w:rsidRPr="00410424"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05243493"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7</w:t>
            </w:r>
            <w:r w:rsidRPr="00410424">
              <w:rPr>
                <w:rFonts w:ascii="Times New Roman" w:hAnsi="Times New Roman"/>
                <w:iCs/>
                <w:sz w:val="20"/>
              </w:rPr>
              <w:t xml:space="preserve"> (</w:t>
            </w:r>
            <w:r>
              <w:rPr>
                <w:rFonts w:ascii="Times New Roman" w:hAnsi="Times New Roman"/>
                <w:iCs/>
                <w:sz w:val="20"/>
              </w:rPr>
              <w:t>Mar</w:t>
            </w:r>
            <w:r w:rsidRPr="00410424">
              <w:rPr>
                <w:rFonts w:ascii="Times New Roman" w:hAnsi="Times New Roman"/>
                <w:iCs/>
                <w:sz w:val="20"/>
              </w:rPr>
              <w:t xml:space="preserve"> 202</w:t>
            </w:r>
            <w:r>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5901A732"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Perf</w:t>
            </w:r>
          </w:p>
        </w:tc>
      </w:tr>
      <w:tr w:rsidR="00916375" w:rsidRPr="00251D80" w14:paraId="62F6AD5C"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29CD5266"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TS 38.</w:t>
            </w:r>
            <w:r>
              <w:rPr>
                <w:rFonts w:ascii="Times New Roman" w:hAnsi="Times New Roman"/>
                <w:iCs/>
                <w:sz w:val="20"/>
              </w:rPr>
              <w:t>181</w:t>
            </w:r>
          </w:p>
        </w:tc>
        <w:tc>
          <w:tcPr>
            <w:tcW w:w="4344" w:type="dxa"/>
            <w:tcBorders>
              <w:top w:val="single" w:sz="4" w:space="0" w:color="auto"/>
              <w:left w:val="single" w:sz="4" w:space="0" w:color="auto"/>
              <w:bottom w:val="single" w:sz="4" w:space="0" w:color="auto"/>
              <w:right w:val="single" w:sz="4" w:space="0" w:color="auto"/>
            </w:tcBorders>
          </w:tcPr>
          <w:p w14:paraId="44DEE480" w14:textId="77777777" w:rsidR="00916375" w:rsidRPr="00410424"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35F0ED59"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7</w:t>
            </w:r>
            <w:r w:rsidRPr="00410424">
              <w:rPr>
                <w:rFonts w:ascii="Times New Roman" w:hAnsi="Times New Roman"/>
                <w:iCs/>
                <w:sz w:val="20"/>
              </w:rPr>
              <w:t xml:space="preserve"> (</w:t>
            </w:r>
            <w:r>
              <w:rPr>
                <w:rFonts w:ascii="Times New Roman" w:hAnsi="Times New Roman"/>
                <w:iCs/>
                <w:sz w:val="20"/>
              </w:rPr>
              <w:t>Mar</w:t>
            </w:r>
            <w:r w:rsidRPr="00410424">
              <w:rPr>
                <w:rFonts w:ascii="Times New Roman" w:hAnsi="Times New Roman"/>
                <w:iCs/>
                <w:sz w:val="20"/>
              </w:rPr>
              <w:t xml:space="preserve"> 202</w:t>
            </w:r>
            <w:r>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76CE49EB"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Perf</w:t>
            </w:r>
          </w:p>
        </w:tc>
      </w:tr>
      <w:tr w:rsidR="00916375" w:rsidRPr="00251D80" w14:paraId="44176F16"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2C659F54" w14:textId="77777777" w:rsidR="00916375" w:rsidRPr="00410424" w:rsidRDefault="00916375" w:rsidP="004D1C57">
            <w:pPr>
              <w:pStyle w:val="TAL"/>
              <w:rPr>
                <w:rFonts w:ascii="Times New Roman" w:hAnsi="Times New Roman"/>
                <w:iCs/>
                <w:sz w:val="20"/>
              </w:rPr>
            </w:pPr>
            <w:r>
              <w:rPr>
                <w:rFonts w:ascii="Times New Roman" w:hAnsi="Times New Roman"/>
                <w:iCs/>
                <w:sz w:val="20"/>
              </w:rPr>
              <w:t>TS 36.102</w:t>
            </w:r>
          </w:p>
        </w:tc>
        <w:tc>
          <w:tcPr>
            <w:tcW w:w="4344" w:type="dxa"/>
            <w:tcBorders>
              <w:top w:val="single" w:sz="4" w:space="0" w:color="auto"/>
              <w:left w:val="single" w:sz="4" w:space="0" w:color="auto"/>
              <w:bottom w:val="single" w:sz="4" w:space="0" w:color="auto"/>
              <w:right w:val="single" w:sz="4" w:space="0" w:color="auto"/>
            </w:tcBorders>
          </w:tcPr>
          <w:p w14:paraId="519E2B7D" w14:textId="77777777" w:rsidR="00916375" w:rsidRPr="009370E0"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3BF7294F"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7</w:t>
            </w:r>
            <w:r w:rsidRPr="00410424">
              <w:rPr>
                <w:rFonts w:ascii="Times New Roman" w:hAnsi="Times New Roman"/>
                <w:iCs/>
                <w:sz w:val="20"/>
              </w:rPr>
              <w:t xml:space="preserve"> (</w:t>
            </w:r>
            <w:r>
              <w:rPr>
                <w:rFonts w:ascii="Times New Roman" w:hAnsi="Times New Roman"/>
                <w:iCs/>
                <w:sz w:val="20"/>
              </w:rPr>
              <w:t>Mar</w:t>
            </w:r>
            <w:r w:rsidRPr="00410424">
              <w:rPr>
                <w:rFonts w:ascii="Times New Roman" w:hAnsi="Times New Roman"/>
                <w:iCs/>
                <w:sz w:val="20"/>
              </w:rPr>
              <w:t xml:space="preserve"> 202</w:t>
            </w:r>
            <w:r>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13F89FCE" w14:textId="77777777" w:rsidR="00916375" w:rsidRPr="00410424" w:rsidRDefault="00916375" w:rsidP="004D1C57">
            <w:pPr>
              <w:pStyle w:val="TAL"/>
              <w:rPr>
                <w:rFonts w:ascii="Times New Roman" w:hAnsi="Times New Roman"/>
                <w:iCs/>
                <w:sz w:val="20"/>
              </w:rPr>
            </w:pPr>
            <w:r>
              <w:rPr>
                <w:rFonts w:ascii="Times New Roman" w:hAnsi="Times New Roman"/>
                <w:iCs/>
                <w:sz w:val="20"/>
              </w:rPr>
              <w:t>Perf</w:t>
            </w:r>
          </w:p>
        </w:tc>
      </w:tr>
      <w:tr w:rsidR="00916375" w:rsidRPr="00251D80" w14:paraId="1F6697E3" w14:textId="77777777" w:rsidTr="004D1C57">
        <w:trPr>
          <w:cantSplit/>
        </w:trPr>
        <w:tc>
          <w:tcPr>
            <w:tcW w:w="1445" w:type="dxa"/>
            <w:tcBorders>
              <w:top w:val="single" w:sz="4" w:space="0" w:color="auto"/>
              <w:left w:val="single" w:sz="4" w:space="0" w:color="auto"/>
              <w:bottom w:val="single" w:sz="4" w:space="0" w:color="auto"/>
              <w:right w:val="single" w:sz="4" w:space="0" w:color="auto"/>
            </w:tcBorders>
          </w:tcPr>
          <w:p w14:paraId="520D833F" w14:textId="77777777" w:rsidR="00916375" w:rsidRDefault="00916375" w:rsidP="004D1C57">
            <w:pPr>
              <w:pStyle w:val="TAL"/>
              <w:rPr>
                <w:rFonts w:ascii="Times New Roman" w:hAnsi="Times New Roman"/>
                <w:iCs/>
                <w:sz w:val="20"/>
              </w:rPr>
            </w:pPr>
            <w:r>
              <w:rPr>
                <w:rFonts w:ascii="Times New Roman" w:hAnsi="Times New Roman"/>
                <w:iCs/>
                <w:sz w:val="20"/>
              </w:rPr>
              <w:t>TS 36.181</w:t>
            </w:r>
          </w:p>
        </w:tc>
        <w:tc>
          <w:tcPr>
            <w:tcW w:w="4344" w:type="dxa"/>
            <w:tcBorders>
              <w:top w:val="single" w:sz="4" w:space="0" w:color="auto"/>
              <w:left w:val="single" w:sz="4" w:space="0" w:color="auto"/>
              <w:bottom w:val="single" w:sz="4" w:space="0" w:color="auto"/>
              <w:right w:val="single" w:sz="4" w:space="0" w:color="auto"/>
            </w:tcBorders>
          </w:tcPr>
          <w:p w14:paraId="6B70E312" w14:textId="77777777" w:rsidR="00916375" w:rsidRPr="009370E0" w:rsidRDefault="00916375" w:rsidP="004D1C57">
            <w:pPr>
              <w:pStyle w:val="TAL"/>
              <w:rPr>
                <w:rFonts w:ascii="Times New Roman" w:hAnsi="Times New Roman"/>
                <w:iCs/>
                <w:sz w:val="20"/>
              </w:rPr>
            </w:pPr>
            <w:r w:rsidRPr="009370E0">
              <w:rPr>
                <w:rFonts w:ascii="Times New Roman" w:hAnsi="Times New Roman"/>
                <w:iCs/>
                <w:sz w:val="20"/>
              </w:rPr>
              <w:t>Support for new power classes</w:t>
            </w:r>
          </w:p>
        </w:tc>
        <w:tc>
          <w:tcPr>
            <w:tcW w:w="1894" w:type="dxa"/>
            <w:tcBorders>
              <w:top w:val="single" w:sz="4" w:space="0" w:color="auto"/>
              <w:left w:val="single" w:sz="4" w:space="0" w:color="auto"/>
              <w:bottom w:val="single" w:sz="4" w:space="0" w:color="auto"/>
              <w:right w:val="single" w:sz="4" w:space="0" w:color="auto"/>
            </w:tcBorders>
          </w:tcPr>
          <w:p w14:paraId="64C42BEA" w14:textId="77777777" w:rsidR="00916375" w:rsidRPr="00410424" w:rsidRDefault="00916375" w:rsidP="004D1C57">
            <w:pPr>
              <w:pStyle w:val="TAL"/>
              <w:rPr>
                <w:rFonts w:ascii="Times New Roman" w:hAnsi="Times New Roman"/>
                <w:iCs/>
                <w:sz w:val="20"/>
              </w:rPr>
            </w:pPr>
            <w:r w:rsidRPr="00410424">
              <w:rPr>
                <w:rFonts w:ascii="Times New Roman" w:hAnsi="Times New Roman"/>
                <w:iCs/>
                <w:sz w:val="20"/>
              </w:rPr>
              <w:t>RAN#10</w:t>
            </w:r>
            <w:r>
              <w:rPr>
                <w:rFonts w:ascii="Times New Roman" w:hAnsi="Times New Roman"/>
                <w:iCs/>
                <w:sz w:val="20"/>
              </w:rPr>
              <w:t>7</w:t>
            </w:r>
            <w:r w:rsidRPr="00410424">
              <w:rPr>
                <w:rFonts w:ascii="Times New Roman" w:hAnsi="Times New Roman"/>
                <w:iCs/>
                <w:sz w:val="20"/>
              </w:rPr>
              <w:t xml:space="preserve"> (</w:t>
            </w:r>
            <w:r>
              <w:rPr>
                <w:rFonts w:ascii="Times New Roman" w:hAnsi="Times New Roman"/>
                <w:iCs/>
                <w:sz w:val="20"/>
              </w:rPr>
              <w:t>Mar</w:t>
            </w:r>
            <w:r w:rsidRPr="00410424">
              <w:rPr>
                <w:rFonts w:ascii="Times New Roman" w:hAnsi="Times New Roman"/>
                <w:iCs/>
                <w:sz w:val="20"/>
              </w:rPr>
              <w:t xml:space="preserve"> 202</w:t>
            </w:r>
            <w:r>
              <w:rPr>
                <w:rFonts w:ascii="Times New Roman" w:hAnsi="Times New Roman"/>
                <w:iCs/>
                <w:sz w:val="20"/>
              </w:rPr>
              <w:t>5</w:t>
            </w:r>
            <w:r w:rsidRPr="00410424">
              <w:rPr>
                <w:rFonts w:ascii="Times New Roman" w:hAnsi="Times New Roman"/>
                <w:iCs/>
                <w:sz w:val="20"/>
              </w:rPr>
              <w:t>)</w:t>
            </w:r>
          </w:p>
        </w:tc>
        <w:tc>
          <w:tcPr>
            <w:tcW w:w="1624" w:type="dxa"/>
            <w:tcBorders>
              <w:top w:val="single" w:sz="4" w:space="0" w:color="auto"/>
              <w:left w:val="single" w:sz="4" w:space="0" w:color="auto"/>
              <w:bottom w:val="single" w:sz="4" w:space="0" w:color="auto"/>
              <w:right w:val="single" w:sz="4" w:space="0" w:color="auto"/>
            </w:tcBorders>
          </w:tcPr>
          <w:p w14:paraId="54D58BF2" w14:textId="77777777" w:rsidR="00916375" w:rsidRDefault="00916375" w:rsidP="004D1C57">
            <w:pPr>
              <w:pStyle w:val="TAL"/>
              <w:rPr>
                <w:rFonts w:ascii="Times New Roman" w:hAnsi="Times New Roman"/>
                <w:iCs/>
                <w:sz w:val="20"/>
              </w:rPr>
            </w:pPr>
            <w:r>
              <w:rPr>
                <w:rFonts w:ascii="Times New Roman" w:hAnsi="Times New Roman"/>
                <w:iCs/>
                <w:sz w:val="20"/>
              </w:rPr>
              <w:t>Perf</w:t>
            </w:r>
          </w:p>
        </w:tc>
      </w:tr>
    </w:tbl>
    <w:p w14:paraId="3DDD9231" w14:textId="77777777" w:rsidR="00916375" w:rsidRPr="004E3261" w:rsidRDefault="00916375" w:rsidP="0091637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83E3A83" w14:textId="77777777" w:rsidR="00916375" w:rsidRDefault="00916375" w:rsidP="00916375"/>
    <w:p w14:paraId="0657B632" w14:textId="77777777" w:rsidR="00916375" w:rsidRPr="00270BDC" w:rsidRDefault="00916375" w:rsidP="00916375">
      <w:pPr>
        <w:pStyle w:val="Heading1"/>
        <w:rPr>
          <w:sz w:val="32"/>
          <w:szCs w:val="32"/>
        </w:rPr>
      </w:pPr>
      <w:r w:rsidRPr="00270BDC">
        <w:rPr>
          <w:sz w:val="32"/>
          <w:szCs w:val="32"/>
        </w:rPr>
        <w:t>6</w:t>
      </w:r>
      <w:r w:rsidRPr="00270BDC">
        <w:rPr>
          <w:sz w:val="32"/>
          <w:szCs w:val="32"/>
        </w:rPr>
        <w:tab/>
        <w:t>Work item Rapporteur(s)</w:t>
      </w:r>
    </w:p>
    <w:p w14:paraId="6DF5405A" w14:textId="77777777" w:rsidR="00916375" w:rsidRDefault="00916375" w:rsidP="00916375">
      <w:pPr>
        <w:ind w:right="-99"/>
        <w:rPr>
          <w:i/>
        </w:rPr>
      </w:pPr>
      <w:r>
        <w:rPr>
          <w:i/>
        </w:rPr>
        <w:t>TBD Rapporteur</w:t>
      </w:r>
    </w:p>
    <w:p w14:paraId="74B2B2A1" w14:textId="77777777" w:rsidR="00916375" w:rsidRDefault="00916375" w:rsidP="00916375">
      <w:pPr>
        <w:ind w:right="-99"/>
        <w:rPr>
          <w:i/>
        </w:rPr>
      </w:pPr>
    </w:p>
    <w:p w14:paraId="067BC719" w14:textId="77777777" w:rsidR="00916375" w:rsidRPr="004E3261" w:rsidRDefault="00916375" w:rsidP="00916375">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5591C041" w14:textId="77777777" w:rsidR="00916375" w:rsidRPr="00270BDC" w:rsidRDefault="00916375" w:rsidP="00916375">
      <w:pPr>
        <w:pStyle w:val="Heading1"/>
        <w:rPr>
          <w:sz w:val="32"/>
          <w:szCs w:val="32"/>
        </w:rPr>
      </w:pPr>
      <w:r w:rsidRPr="00270BDC">
        <w:rPr>
          <w:sz w:val="32"/>
          <w:szCs w:val="32"/>
        </w:rPr>
        <w:t>7</w:t>
      </w:r>
      <w:r w:rsidRPr="00270BDC">
        <w:rPr>
          <w:sz w:val="32"/>
          <w:szCs w:val="32"/>
        </w:rPr>
        <w:tab/>
        <w:t>Work item leadership</w:t>
      </w:r>
    </w:p>
    <w:p w14:paraId="538963F7" w14:textId="77777777" w:rsidR="00916375" w:rsidRPr="00692457" w:rsidRDefault="00916375" w:rsidP="00916375">
      <w:pPr>
        <w:ind w:right="-99"/>
        <w:rPr>
          <w:b/>
          <w:bCs/>
          <w:iCs/>
        </w:rPr>
      </w:pPr>
      <w:r w:rsidRPr="00692457">
        <w:rPr>
          <w:b/>
          <w:bCs/>
          <w:iCs/>
        </w:rPr>
        <w:t>RAN WG4</w:t>
      </w:r>
    </w:p>
    <w:p w14:paraId="58CCD937" w14:textId="77777777" w:rsidR="00916375" w:rsidRPr="00557B2E" w:rsidRDefault="00916375" w:rsidP="00916375"/>
    <w:p w14:paraId="45B5EEB1" w14:textId="77777777" w:rsidR="00916375" w:rsidRPr="00270BDC" w:rsidRDefault="00916375" w:rsidP="00916375">
      <w:pPr>
        <w:pStyle w:val="Heading1"/>
        <w:rPr>
          <w:sz w:val="32"/>
          <w:szCs w:val="32"/>
        </w:rPr>
      </w:pPr>
      <w:r w:rsidRPr="00270BDC">
        <w:rPr>
          <w:sz w:val="32"/>
          <w:szCs w:val="32"/>
        </w:rPr>
        <w:lastRenderedPageBreak/>
        <w:t>8</w:t>
      </w:r>
      <w:r w:rsidRPr="00270BDC">
        <w:rPr>
          <w:sz w:val="32"/>
          <w:szCs w:val="32"/>
        </w:rPr>
        <w:tab/>
        <w:t xml:space="preserve">Aspects that involve other </w:t>
      </w:r>
      <w:proofErr w:type="gramStart"/>
      <w:r w:rsidRPr="00270BDC">
        <w:rPr>
          <w:sz w:val="32"/>
          <w:szCs w:val="32"/>
        </w:rPr>
        <w:t>WGs</w:t>
      </w:r>
      <w:proofErr w:type="gramEnd"/>
    </w:p>
    <w:p w14:paraId="6F92E2BA" w14:textId="77777777" w:rsidR="00916375" w:rsidRDefault="00916375" w:rsidP="00916375">
      <w:pPr>
        <w:pStyle w:val="Guidance"/>
        <w:rPr>
          <w:i w:val="0"/>
        </w:rPr>
      </w:pPr>
      <w:r w:rsidRPr="006C2E80">
        <w:t>{</w:t>
      </w:r>
      <w:r>
        <w:rPr>
          <w:i w:val="0"/>
        </w:rPr>
        <w:t xml:space="preserve">Specify all the other WG(s) to </w:t>
      </w:r>
      <w:r w:rsidRPr="00C27CA9">
        <w:rPr>
          <w:i w:val="0"/>
        </w:rPr>
        <w:t>be involved and</w:t>
      </w:r>
      <w:r>
        <w:rPr>
          <w:i w:val="0"/>
        </w:rPr>
        <w:t>, if specific</w:t>
      </w:r>
      <w:r w:rsidRPr="00C27CA9">
        <w:rPr>
          <w:i w:val="0"/>
        </w:rPr>
        <w:t>, their task</w:t>
      </w:r>
      <w:r>
        <w:rPr>
          <w:i w:val="0"/>
        </w:rPr>
        <w:t>. E</w:t>
      </w:r>
      <w:r w:rsidRPr="00C27CA9">
        <w:rPr>
          <w:i w:val="0"/>
        </w:rPr>
        <w:t>.g.: "SA2, SA3, SA5</w:t>
      </w:r>
      <w:r>
        <w:rPr>
          <w:i w:val="0"/>
        </w:rPr>
        <w:t xml:space="preserve">. CT6 for storage, and potentially </w:t>
      </w:r>
      <w:r w:rsidRPr="00C27CA9">
        <w:rPr>
          <w:i w:val="0"/>
        </w:rPr>
        <w:t>SA4".</w:t>
      </w:r>
      <w:r>
        <w:rPr>
          <w:i w:val="0"/>
        </w:rPr>
        <w:t xml:space="preserve"> </w:t>
      </w:r>
      <w:r w:rsidRPr="00251D80">
        <w:rPr>
          <w:i w:val="0"/>
        </w:rPr>
        <w:t xml:space="preserve">If not applicable, indicate "None" or "None identified yet".} </w:t>
      </w:r>
    </w:p>
    <w:p w14:paraId="7110DF05" w14:textId="77777777" w:rsidR="00916375" w:rsidRDefault="00916375" w:rsidP="00916375">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2F48C0EC" w14:textId="77777777" w:rsidR="00916375" w:rsidRDefault="00916375" w:rsidP="00916375"/>
    <w:p w14:paraId="151DEC30" w14:textId="77777777" w:rsidR="00916375" w:rsidRPr="0027433E" w:rsidRDefault="00916375" w:rsidP="00916375">
      <w:pPr>
        <w:pStyle w:val="Heading1"/>
        <w:rPr>
          <w:sz w:val="32"/>
          <w:szCs w:val="32"/>
        </w:rPr>
      </w:pPr>
      <w:r w:rsidRPr="0027433E">
        <w:rPr>
          <w:sz w:val="32"/>
          <w:szCs w:val="32"/>
        </w:rPr>
        <w:t>9</w:t>
      </w:r>
      <w:r w:rsidRPr="0027433E">
        <w:rPr>
          <w:sz w:val="32"/>
          <w:szCs w:val="32"/>
        </w:rPr>
        <w:tab/>
        <w:t>Supporting Individual Members</w:t>
      </w:r>
    </w:p>
    <w:p w14:paraId="37FAA7BC" w14:textId="77777777" w:rsidR="00916375" w:rsidRPr="00251D80" w:rsidRDefault="00916375" w:rsidP="00916375">
      <w:pPr>
        <w:ind w:right="-99"/>
        <w:rPr>
          <w:i/>
        </w:rPr>
      </w:pPr>
      <w:r w:rsidRPr="00251D80">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916375" w14:paraId="26074AA7" w14:textId="77777777" w:rsidTr="004D1C57">
        <w:trPr>
          <w:jc w:val="center"/>
        </w:trPr>
        <w:tc>
          <w:tcPr>
            <w:tcW w:w="0" w:type="auto"/>
            <w:shd w:val="clear" w:color="auto" w:fill="E0E0E0"/>
          </w:tcPr>
          <w:p w14:paraId="260196EA" w14:textId="77777777" w:rsidR="00916375" w:rsidRDefault="00916375" w:rsidP="004D1C57">
            <w:pPr>
              <w:pStyle w:val="TAH"/>
            </w:pPr>
            <w:r>
              <w:t>Supporting IM name</w:t>
            </w:r>
          </w:p>
        </w:tc>
      </w:tr>
      <w:tr w:rsidR="00916375" w14:paraId="081C6252" w14:textId="77777777" w:rsidTr="004D1C57">
        <w:trPr>
          <w:jc w:val="center"/>
        </w:trPr>
        <w:tc>
          <w:tcPr>
            <w:tcW w:w="0" w:type="auto"/>
            <w:shd w:val="clear" w:color="auto" w:fill="auto"/>
          </w:tcPr>
          <w:p w14:paraId="00C7B2A0" w14:textId="77777777" w:rsidR="00916375" w:rsidRPr="00260A24" w:rsidRDefault="00916375" w:rsidP="004D1C57">
            <w:pPr>
              <w:pStyle w:val="TAL"/>
            </w:pPr>
            <w:r w:rsidRPr="00260A24">
              <w:t>Apple Inc.</w:t>
            </w:r>
          </w:p>
        </w:tc>
      </w:tr>
      <w:tr w:rsidR="00916375" w14:paraId="17FD38A8" w14:textId="77777777" w:rsidTr="004D1C57">
        <w:trPr>
          <w:jc w:val="center"/>
        </w:trPr>
        <w:tc>
          <w:tcPr>
            <w:tcW w:w="0" w:type="auto"/>
            <w:shd w:val="clear" w:color="auto" w:fill="auto"/>
          </w:tcPr>
          <w:p w14:paraId="43F48E20" w14:textId="77777777" w:rsidR="00916375" w:rsidRPr="00260A24" w:rsidRDefault="00916375" w:rsidP="004D1C57">
            <w:pPr>
              <w:pStyle w:val="TAL"/>
            </w:pPr>
            <w:proofErr w:type="spellStart"/>
            <w:r w:rsidRPr="00260A24">
              <w:t>Ligado</w:t>
            </w:r>
            <w:proofErr w:type="spellEnd"/>
            <w:r>
              <w:t xml:space="preserve"> Networks</w:t>
            </w:r>
          </w:p>
        </w:tc>
      </w:tr>
      <w:tr w:rsidR="00916375" w14:paraId="2A062579" w14:textId="77777777" w:rsidTr="004D1C57">
        <w:trPr>
          <w:jc w:val="center"/>
        </w:trPr>
        <w:tc>
          <w:tcPr>
            <w:tcW w:w="0" w:type="auto"/>
            <w:shd w:val="clear" w:color="auto" w:fill="auto"/>
          </w:tcPr>
          <w:p w14:paraId="68734AB6" w14:textId="77777777" w:rsidR="00916375" w:rsidRPr="00260A24" w:rsidRDefault="00916375" w:rsidP="004D1C57">
            <w:pPr>
              <w:pStyle w:val="TAL"/>
            </w:pPr>
            <w:r w:rsidRPr="00260A24">
              <w:t>Inmarsat</w:t>
            </w:r>
          </w:p>
        </w:tc>
      </w:tr>
      <w:tr w:rsidR="00916375" w14:paraId="3129076A" w14:textId="77777777" w:rsidTr="004D1C57">
        <w:trPr>
          <w:jc w:val="center"/>
        </w:trPr>
        <w:tc>
          <w:tcPr>
            <w:tcW w:w="0" w:type="auto"/>
            <w:shd w:val="clear" w:color="auto" w:fill="auto"/>
          </w:tcPr>
          <w:p w14:paraId="48D86860" w14:textId="77777777" w:rsidR="00916375" w:rsidRPr="00260A24" w:rsidRDefault="00916375" w:rsidP="004D1C57">
            <w:pPr>
              <w:pStyle w:val="TAL"/>
            </w:pPr>
            <w:r w:rsidRPr="00260A24">
              <w:t>Hughes/</w:t>
            </w:r>
            <w:proofErr w:type="spellStart"/>
            <w:r w:rsidRPr="00260A24">
              <w:t>Echostar</w:t>
            </w:r>
            <w:proofErr w:type="spellEnd"/>
          </w:p>
        </w:tc>
      </w:tr>
      <w:tr w:rsidR="00916375" w14:paraId="50F43F9F" w14:textId="77777777" w:rsidTr="004D1C57">
        <w:trPr>
          <w:jc w:val="center"/>
        </w:trPr>
        <w:tc>
          <w:tcPr>
            <w:tcW w:w="0" w:type="auto"/>
            <w:shd w:val="clear" w:color="auto" w:fill="auto"/>
          </w:tcPr>
          <w:p w14:paraId="0E0E2D80" w14:textId="77777777" w:rsidR="00916375" w:rsidRPr="00260A24" w:rsidRDefault="00916375" w:rsidP="004D1C57">
            <w:pPr>
              <w:pStyle w:val="TAL"/>
            </w:pPr>
            <w:proofErr w:type="spellStart"/>
            <w:r w:rsidRPr="00260A24">
              <w:t>Globalstar</w:t>
            </w:r>
            <w:proofErr w:type="spellEnd"/>
            <w:r>
              <w:t xml:space="preserve"> Inc.</w:t>
            </w:r>
          </w:p>
        </w:tc>
      </w:tr>
      <w:tr w:rsidR="00916375" w14:paraId="4CB51262" w14:textId="77777777" w:rsidTr="004D1C57">
        <w:trPr>
          <w:jc w:val="center"/>
        </w:trPr>
        <w:tc>
          <w:tcPr>
            <w:tcW w:w="0" w:type="auto"/>
            <w:shd w:val="clear" w:color="auto" w:fill="auto"/>
          </w:tcPr>
          <w:p w14:paraId="45399279" w14:textId="77777777" w:rsidR="00916375" w:rsidRPr="00260A24" w:rsidRDefault="00916375" w:rsidP="004D1C57">
            <w:pPr>
              <w:pStyle w:val="TAL"/>
            </w:pPr>
            <w:r w:rsidRPr="00260A24">
              <w:t>Skyworks Solutions Inc.</w:t>
            </w:r>
          </w:p>
        </w:tc>
      </w:tr>
      <w:tr w:rsidR="00916375" w14:paraId="62A733AD" w14:textId="77777777" w:rsidTr="004D1C57">
        <w:trPr>
          <w:jc w:val="center"/>
        </w:trPr>
        <w:tc>
          <w:tcPr>
            <w:tcW w:w="0" w:type="auto"/>
            <w:shd w:val="clear" w:color="auto" w:fill="auto"/>
          </w:tcPr>
          <w:p w14:paraId="598F1F0E" w14:textId="77777777" w:rsidR="00916375" w:rsidRPr="00260A24" w:rsidRDefault="00916375" w:rsidP="004D1C57">
            <w:pPr>
              <w:pStyle w:val="TAL"/>
            </w:pPr>
            <w:r w:rsidRPr="00260A24">
              <w:t>Viasat</w:t>
            </w:r>
          </w:p>
        </w:tc>
      </w:tr>
      <w:tr w:rsidR="00916375" w14:paraId="2E80743D" w14:textId="77777777" w:rsidTr="004D1C57">
        <w:trPr>
          <w:jc w:val="center"/>
        </w:trPr>
        <w:tc>
          <w:tcPr>
            <w:tcW w:w="0" w:type="auto"/>
            <w:shd w:val="clear" w:color="auto" w:fill="auto"/>
          </w:tcPr>
          <w:p w14:paraId="43765AA6" w14:textId="77777777" w:rsidR="00916375" w:rsidRPr="00260A24" w:rsidRDefault="00916375" w:rsidP="004D1C57">
            <w:pPr>
              <w:pStyle w:val="TAL"/>
            </w:pPr>
            <w:r w:rsidRPr="00260A24">
              <w:t>Thales</w:t>
            </w:r>
          </w:p>
        </w:tc>
      </w:tr>
      <w:tr w:rsidR="00916375" w14:paraId="16D0731E" w14:textId="77777777" w:rsidTr="004D1C57">
        <w:trPr>
          <w:jc w:val="center"/>
        </w:trPr>
        <w:tc>
          <w:tcPr>
            <w:tcW w:w="0" w:type="auto"/>
            <w:shd w:val="clear" w:color="auto" w:fill="auto"/>
          </w:tcPr>
          <w:p w14:paraId="10F80B26" w14:textId="77777777" w:rsidR="00916375" w:rsidRPr="00D710D2" w:rsidRDefault="00916375" w:rsidP="004D1C57">
            <w:pPr>
              <w:pStyle w:val="TAL"/>
              <w:rPr>
                <w:highlight w:val="yellow"/>
              </w:rPr>
            </w:pPr>
          </w:p>
        </w:tc>
      </w:tr>
      <w:tr w:rsidR="00916375" w14:paraId="1DAA57C2" w14:textId="77777777" w:rsidTr="004D1C57">
        <w:trPr>
          <w:jc w:val="center"/>
        </w:trPr>
        <w:tc>
          <w:tcPr>
            <w:tcW w:w="0" w:type="auto"/>
            <w:shd w:val="clear" w:color="auto" w:fill="auto"/>
          </w:tcPr>
          <w:p w14:paraId="55DD1638" w14:textId="77777777" w:rsidR="00916375" w:rsidRPr="00D710D2" w:rsidRDefault="00916375" w:rsidP="004D1C57">
            <w:pPr>
              <w:pStyle w:val="TAL"/>
              <w:rPr>
                <w:highlight w:val="yellow"/>
              </w:rPr>
            </w:pPr>
          </w:p>
        </w:tc>
      </w:tr>
      <w:tr w:rsidR="00916375" w14:paraId="2635B88B" w14:textId="77777777" w:rsidTr="004D1C57">
        <w:trPr>
          <w:jc w:val="center"/>
        </w:trPr>
        <w:tc>
          <w:tcPr>
            <w:tcW w:w="0" w:type="auto"/>
            <w:shd w:val="clear" w:color="auto" w:fill="auto"/>
          </w:tcPr>
          <w:p w14:paraId="2AF57928" w14:textId="77777777" w:rsidR="00916375" w:rsidRDefault="00916375" w:rsidP="004D1C57">
            <w:pPr>
              <w:pStyle w:val="TAL"/>
              <w:rPr>
                <w:highlight w:val="yellow"/>
              </w:rPr>
            </w:pPr>
          </w:p>
        </w:tc>
      </w:tr>
      <w:tr w:rsidR="00916375" w14:paraId="631BF1DC" w14:textId="77777777" w:rsidTr="004D1C57">
        <w:trPr>
          <w:jc w:val="center"/>
        </w:trPr>
        <w:tc>
          <w:tcPr>
            <w:tcW w:w="0" w:type="auto"/>
            <w:shd w:val="clear" w:color="auto" w:fill="auto"/>
          </w:tcPr>
          <w:p w14:paraId="75F56B22" w14:textId="77777777" w:rsidR="00916375" w:rsidRDefault="00916375" w:rsidP="004D1C57">
            <w:pPr>
              <w:pStyle w:val="TAL"/>
              <w:rPr>
                <w:highlight w:val="yellow"/>
              </w:rPr>
            </w:pPr>
          </w:p>
        </w:tc>
      </w:tr>
    </w:tbl>
    <w:p w14:paraId="421A5E29" w14:textId="77777777" w:rsidR="00916375" w:rsidRDefault="00916375" w:rsidP="00916375"/>
    <w:p w14:paraId="36D611AB" w14:textId="77777777" w:rsidR="00916375" w:rsidRDefault="00916375" w:rsidP="002315A5">
      <w:pPr>
        <w:pStyle w:val="EX"/>
        <w:numPr>
          <w:ilvl w:val="0"/>
          <w:numId w:val="0"/>
        </w:numPr>
        <w:ind w:left="369"/>
      </w:pPr>
    </w:p>
    <w:p w14:paraId="73D39348" w14:textId="77777777" w:rsidR="00916375" w:rsidRPr="00D20165" w:rsidRDefault="00916375" w:rsidP="002315A5">
      <w:pPr>
        <w:pStyle w:val="EX"/>
        <w:numPr>
          <w:ilvl w:val="0"/>
          <w:numId w:val="0"/>
        </w:numPr>
        <w:ind w:left="369"/>
      </w:pPr>
    </w:p>
    <w:sectPr w:rsidR="00916375" w:rsidRPr="00D201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2C5E" w14:textId="77777777" w:rsidR="0052295A" w:rsidRDefault="0052295A">
      <w:r>
        <w:separator/>
      </w:r>
    </w:p>
  </w:endnote>
  <w:endnote w:type="continuationSeparator" w:id="0">
    <w:p w14:paraId="146ADA84" w14:textId="77777777" w:rsidR="0052295A" w:rsidRDefault="0052295A">
      <w:r>
        <w:continuationSeparator/>
      </w:r>
    </w:p>
  </w:endnote>
  <w:endnote w:type="continuationNotice" w:id="1">
    <w:p w14:paraId="585F4E01" w14:textId="77777777" w:rsidR="0052295A" w:rsidRDefault="0052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962F" w14:textId="77777777" w:rsidR="0052295A" w:rsidRDefault="0052295A">
      <w:r>
        <w:separator/>
      </w:r>
    </w:p>
  </w:footnote>
  <w:footnote w:type="continuationSeparator" w:id="0">
    <w:p w14:paraId="086F7239" w14:textId="77777777" w:rsidR="0052295A" w:rsidRDefault="0052295A">
      <w:r>
        <w:continuationSeparator/>
      </w:r>
    </w:p>
  </w:footnote>
  <w:footnote w:type="continuationNotice" w:id="1">
    <w:p w14:paraId="1050463A" w14:textId="77777777" w:rsidR="0052295A" w:rsidRDefault="005229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0298A"/>
    <w:multiLevelType w:val="hybridMultilevel"/>
    <w:tmpl w:val="024A331E"/>
    <w:lvl w:ilvl="0" w:tplc="C21C4F2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155AF7"/>
    <w:multiLevelType w:val="hybridMultilevel"/>
    <w:tmpl w:val="EB360858"/>
    <w:lvl w:ilvl="0" w:tplc="C8285070">
      <w:start w:val="1"/>
      <w:numFmt w:val="decimal"/>
      <w:lvlText w:val="Proposal %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45774"/>
    <w:multiLevelType w:val="hybridMultilevel"/>
    <w:tmpl w:val="7E7CD68E"/>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DC7BC3"/>
    <w:multiLevelType w:val="hybridMultilevel"/>
    <w:tmpl w:val="97BA354A"/>
    <w:lvl w:ilvl="0" w:tplc="A13E3824">
      <w:start w:val="1"/>
      <w:numFmt w:val="bullet"/>
      <w:lvlText w:val="•"/>
      <w:lvlJc w:val="left"/>
      <w:pPr>
        <w:tabs>
          <w:tab w:val="num" w:pos="720"/>
        </w:tabs>
        <w:ind w:left="720" w:hanging="360"/>
      </w:pPr>
      <w:rPr>
        <w:rFonts w:ascii="Arial" w:hAnsi="Arial" w:hint="default"/>
      </w:rPr>
    </w:lvl>
    <w:lvl w:ilvl="1" w:tplc="0D8022A6" w:tentative="1">
      <w:start w:val="1"/>
      <w:numFmt w:val="bullet"/>
      <w:lvlText w:val="•"/>
      <w:lvlJc w:val="left"/>
      <w:pPr>
        <w:tabs>
          <w:tab w:val="num" w:pos="1440"/>
        </w:tabs>
        <w:ind w:left="1440" w:hanging="360"/>
      </w:pPr>
      <w:rPr>
        <w:rFonts w:ascii="Arial" w:hAnsi="Arial" w:hint="default"/>
      </w:rPr>
    </w:lvl>
    <w:lvl w:ilvl="2" w:tplc="BCD01924" w:tentative="1">
      <w:start w:val="1"/>
      <w:numFmt w:val="bullet"/>
      <w:lvlText w:val="•"/>
      <w:lvlJc w:val="left"/>
      <w:pPr>
        <w:tabs>
          <w:tab w:val="num" w:pos="2160"/>
        </w:tabs>
        <w:ind w:left="2160" w:hanging="360"/>
      </w:pPr>
      <w:rPr>
        <w:rFonts w:ascii="Arial" w:hAnsi="Arial" w:hint="default"/>
      </w:rPr>
    </w:lvl>
    <w:lvl w:ilvl="3" w:tplc="037C064E" w:tentative="1">
      <w:start w:val="1"/>
      <w:numFmt w:val="bullet"/>
      <w:lvlText w:val="•"/>
      <w:lvlJc w:val="left"/>
      <w:pPr>
        <w:tabs>
          <w:tab w:val="num" w:pos="2880"/>
        </w:tabs>
        <w:ind w:left="2880" w:hanging="360"/>
      </w:pPr>
      <w:rPr>
        <w:rFonts w:ascii="Arial" w:hAnsi="Arial" w:hint="default"/>
      </w:rPr>
    </w:lvl>
    <w:lvl w:ilvl="4" w:tplc="3214AF20" w:tentative="1">
      <w:start w:val="1"/>
      <w:numFmt w:val="bullet"/>
      <w:lvlText w:val="•"/>
      <w:lvlJc w:val="left"/>
      <w:pPr>
        <w:tabs>
          <w:tab w:val="num" w:pos="3600"/>
        </w:tabs>
        <w:ind w:left="3600" w:hanging="360"/>
      </w:pPr>
      <w:rPr>
        <w:rFonts w:ascii="Arial" w:hAnsi="Arial" w:hint="default"/>
      </w:rPr>
    </w:lvl>
    <w:lvl w:ilvl="5" w:tplc="E9AAB1C6" w:tentative="1">
      <w:start w:val="1"/>
      <w:numFmt w:val="bullet"/>
      <w:lvlText w:val="•"/>
      <w:lvlJc w:val="left"/>
      <w:pPr>
        <w:tabs>
          <w:tab w:val="num" w:pos="4320"/>
        </w:tabs>
        <w:ind w:left="4320" w:hanging="360"/>
      </w:pPr>
      <w:rPr>
        <w:rFonts w:ascii="Arial" w:hAnsi="Arial" w:hint="default"/>
      </w:rPr>
    </w:lvl>
    <w:lvl w:ilvl="6" w:tplc="9FD2AFCC" w:tentative="1">
      <w:start w:val="1"/>
      <w:numFmt w:val="bullet"/>
      <w:lvlText w:val="•"/>
      <w:lvlJc w:val="left"/>
      <w:pPr>
        <w:tabs>
          <w:tab w:val="num" w:pos="5040"/>
        </w:tabs>
        <w:ind w:left="5040" w:hanging="360"/>
      </w:pPr>
      <w:rPr>
        <w:rFonts w:ascii="Arial" w:hAnsi="Arial" w:hint="default"/>
      </w:rPr>
    </w:lvl>
    <w:lvl w:ilvl="7" w:tplc="CF66F52A" w:tentative="1">
      <w:start w:val="1"/>
      <w:numFmt w:val="bullet"/>
      <w:lvlText w:val="•"/>
      <w:lvlJc w:val="left"/>
      <w:pPr>
        <w:tabs>
          <w:tab w:val="num" w:pos="5760"/>
        </w:tabs>
        <w:ind w:left="5760" w:hanging="360"/>
      </w:pPr>
      <w:rPr>
        <w:rFonts w:ascii="Arial" w:hAnsi="Arial" w:hint="default"/>
      </w:rPr>
    </w:lvl>
    <w:lvl w:ilvl="8" w:tplc="EA2899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887457"/>
    <w:multiLevelType w:val="hybridMultilevel"/>
    <w:tmpl w:val="C0D6868E"/>
    <w:lvl w:ilvl="0" w:tplc="7CB6B97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FF77BF"/>
    <w:multiLevelType w:val="hybridMultilevel"/>
    <w:tmpl w:val="4F1EA342"/>
    <w:lvl w:ilvl="0" w:tplc="C8285070">
      <w:start w:val="1"/>
      <w:numFmt w:val="decimal"/>
      <w:lvlText w:val="Proposal %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30196E"/>
    <w:multiLevelType w:val="hybridMultilevel"/>
    <w:tmpl w:val="899474A4"/>
    <w:lvl w:ilvl="0" w:tplc="5D48EFF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9880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24291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315680">
    <w:abstractNumId w:val="1"/>
  </w:num>
  <w:num w:numId="4" w16cid:durableId="510611211">
    <w:abstractNumId w:val="15"/>
  </w:num>
  <w:num w:numId="5" w16cid:durableId="201669919">
    <w:abstractNumId w:val="2"/>
  </w:num>
  <w:num w:numId="6" w16cid:durableId="977489224">
    <w:abstractNumId w:val="2"/>
  </w:num>
  <w:num w:numId="7" w16cid:durableId="1776092836">
    <w:abstractNumId w:val="7"/>
  </w:num>
  <w:num w:numId="8" w16cid:durableId="1392116382">
    <w:abstractNumId w:val="3"/>
  </w:num>
  <w:num w:numId="9" w16cid:durableId="213591593">
    <w:abstractNumId w:val="6"/>
  </w:num>
  <w:num w:numId="10" w16cid:durableId="408117709">
    <w:abstractNumId w:val="2"/>
  </w:num>
  <w:num w:numId="11" w16cid:durableId="12342618">
    <w:abstractNumId w:val="9"/>
  </w:num>
  <w:num w:numId="12" w16cid:durableId="1408261272">
    <w:abstractNumId w:val="4"/>
  </w:num>
  <w:num w:numId="13" w16cid:durableId="1311984704">
    <w:abstractNumId w:val="10"/>
  </w:num>
  <w:num w:numId="14" w16cid:durableId="1077824746">
    <w:abstractNumId w:val="13"/>
  </w:num>
  <w:num w:numId="15" w16cid:durableId="263923043">
    <w:abstractNumId w:val="8"/>
  </w:num>
  <w:num w:numId="16" w16cid:durableId="618730278">
    <w:abstractNumId w:val="11"/>
  </w:num>
  <w:num w:numId="17" w16cid:durableId="1604923350">
    <w:abstractNumId w:val="14"/>
  </w:num>
  <w:num w:numId="18" w16cid:durableId="1283608813">
    <w:abstractNumId w:val="5"/>
  </w:num>
  <w:num w:numId="19" w16cid:durableId="15895326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B1"/>
    <w:rsid w:val="00006D9A"/>
    <w:rsid w:val="00011D3C"/>
    <w:rsid w:val="00012B87"/>
    <w:rsid w:val="000153AE"/>
    <w:rsid w:val="00015E4F"/>
    <w:rsid w:val="0002022A"/>
    <w:rsid w:val="00023750"/>
    <w:rsid w:val="0002503D"/>
    <w:rsid w:val="000255A7"/>
    <w:rsid w:val="000259E9"/>
    <w:rsid w:val="00025CDD"/>
    <w:rsid w:val="000303A4"/>
    <w:rsid w:val="00033397"/>
    <w:rsid w:val="00037838"/>
    <w:rsid w:val="00040095"/>
    <w:rsid w:val="00043CEE"/>
    <w:rsid w:val="00045505"/>
    <w:rsid w:val="00047CD5"/>
    <w:rsid w:val="00051834"/>
    <w:rsid w:val="00052248"/>
    <w:rsid w:val="000537AE"/>
    <w:rsid w:val="00054A22"/>
    <w:rsid w:val="00055B36"/>
    <w:rsid w:val="00061E44"/>
    <w:rsid w:val="00062023"/>
    <w:rsid w:val="000650FC"/>
    <w:rsid w:val="000655A6"/>
    <w:rsid w:val="00067D06"/>
    <w:rsid w:val="00072148"/>
    <w:rsid w:val="00072AC7"/>
    <w:rsid w:val="000759ED"/>
    <w:rsid w:val="00080512"/>
    <w:rsid w:val="00081274"/>
    <w:rsid w:val="000837B8"/>
    <w:rsid w:val="00090CBC"/>
    <w:rsid w:val="0009755D"/>
    <w:rsid w:val="00097BFB"/>
    <w:rsid w:val="000A2DD7"/>
    <w:rsid w:val="000A365D"/>
    <w:rsid w:val="000A377E"/>
    <w:rsid w:val="000A3950"/>
    <w:rsid w:val="000A3ADF"/>
    <w:rsid w:val="000A7E3A"/>
    <w:rsid w:val="000B0E13"/>
    <w:rsid w:val="000B14F0"/>
    <w:rsid w:val="000B2B14"/>
    <w:rsid w:val="000B35AA"/>
    <w:rsid w:val="000C1674"/>
    <w:rsid w:val="000C2F28"/>
    <w:rsid w:val="000C47C3"/>
    <w:rsid w:val="000C5836"/>
    <w:rsid w:val="000C5F64"/>
    <w:rsid w:val="000C7B5A"/>
    <w:rsid w:val="000D0F44"/>
    <w:rsid w:val="000D503E"/>
    <w:rsid w:val="000D58AB"/>
    <w:rsid w:val="000D6E72"/>
    <w:rsid w:val="000E021F"/>
    <w:rsid w:val="000E6A88"/>
    <w:rsid w:val="000E7E18"/>
    <w:rsid w:val="000F06B2"/>
    <w:rsid w:val="000F3A73"/>
    <w:rsid w:val="000F6B44"/>
    <w:rsid w:val="000F7EA1"/>
    <w:rsid w:val="00102040"/>
    <w:rsid w:val="00104BC6"/>
    <w:rsid w:val="001065FC"/>
    <w:rsid w:val="001070C5"/>
    <w:rsid w:val="00107896"/>
    <w:rsid w:val="00111EB5"/>
    <w:rsid w:val="001133AB"/>
    <w:rsid w:val="0011492F"/>
    <w:rsid w:val="001152D7"/>
    <w:rsid w:val="0012087C"/>
    <w:rsid w:val="00122B1F"/>
    <w:rsid w:val="00124014"/>
    <w:rsid w:val="00124FD7"/>
    <w:rsid w:val="00126158"/>
    <w:rsid w:val="0012647B"/>
    <w:rsid w:val="00126CCB"/>
    <w:rsid w:val="00131370"/>
    <w:rsid w:val="00133525"/>
    <w:rsid w:val="00134601"/>
    <w:rsid w:val="00136FA6"/>
    <w:rsid w:val="001379AD"/>
    <w:rsid w:val="001420AD"/>
    <w:rsid w:val="00143246"/>
    <w:rsid w:val="00146742"/>
    <w:rsid w:val="00146EA0"/>
    <w:rsid w:val="00147634"/>
    <w:rsid w:val="00152B26"/>
    <w:rsid w:val="001560B6"/>
    <w:rsid w:val="00156C57"/>
    <w:rsid w:val="001579A6"/>
    <w:rsid w:val="00157FC7"/>
    <w:rsid w:val="00160F7D"/>
    <w:rsid w:val="00174548"/>
    <w:rsid w:val="00175496"/>
    <w:rsid w:val="0017554C"/>
    <w:rsid w:val="00176CA4"/>
    <w:rsid w:val="0018043D"/>
    <w:rsid w:val="001823BF"/>
    <w:rsid w:val="001831C1"/>
    <w:rsid w:val="00185584"/>
    <w:rsid w:val="00185AF8"/>
    <w:rsid w:val="0019211A"/>
    <w:rsid w:val="00194B89"/>
    <w:rsid w:val="00196EAF"/>
    <w:rsid w:val="0019748B"/>
    <w:rsid w:val="001A29F8"/>
    <w:rsid w:val="001A4A9A"/>
    <w:rsid w:val="001A4C42"/>
    <w:rsid w:val="001B5160"/>
    <w:rsid w:val="001B5DF3"/>
    <w:rsid w:val="001C1264"/>
    <w:rsid w:val="001C1EC7"/>
    <w:rsid w:val="001C21C3"/>
    <w:rsid w:val="001C2419"/>
    <w:rsid w:val="001C47FE"/>
    <w:rsid w:val="001C745C"/>
    <w:rsid w:val="001D02C2"/>
    <w:rsid w:val="001E2EB7"/>
    <w:rsid w:val="001E7EB8"/>
    <w:rsid w:val="001F09CF"/>
    <w:rsid w:val="001F0C1D"/>
    <w:rsid w:val="001F1132"/>
    <w:rsid w:val="001F168B"/>
    <w:rsid w:val="001F59C7"/>
    <w:rsid w:val="001F61DB"/>
    <w:rsid w:val="001F6FEF"/>
    <w:rsid w:val="002013D1"/>
    <w:rsid w:val="00203C41"/>
    <w:rsid w:val="00206D85"/>
    <w:rsid w:val="00207D30"/>
    <w:rsid w:val="0021780A"/>
    <w:rsid w:val="00220485"/>
    <w:rsid w:val="0022237A"/>
    <w:rsid w:val="00223880"/>
    <w:rsid w:val="00227ABB"/>
    <w:rsid w:val="002315A5"/>
    <w:rsid w:val="00231ED1"/>
    <w:rsid w:val="002320F5"/>
    <w:rsid w:val="00233CDA"/>
    <w:rsid w:val="002347A2"/>
    <w:rsid w:val="002359BC"/>
    <w:rsid w:val="00237F11"/>
    <w:rsid w:val="00240197"/>
    <w:rsid w:val="002450D8"/>
    <w:rsid w:val="00247926"/>
    <w:rsid w:val="00247EF6"/>
    <w:rsid w:val="002513AD"/>
    <w:rsid w:val="00253BAB"/>
    <w:rsid w:val="00257921"/>
    <w:rsid w:val="002641AE"/>
    <w:rsid w:val="002675F0"/>
    <w:rsid w:val="00276EE4"/>
    <w:rsid w:val="002954D8"/>
    <w:rsid w:val="00295565"/>
    <w:rsid w:val="002956C3"/>
    <w:rsid w:val="002A0F1F"/>
    <w:rsid w:val="002A6D8F"/>
    <w:rsid w:val="002B168B"/>
    <w:rsid w:val="002B42CA"/>
    <w:rsid w:val="002B463C"/>
    <w:rsid w:val="002B4C3E"/>
    <w:rsid w:val="002B541B"/>
    <w:rsid w:val="002B5623"/>
    <w:rsid w:val="002B59FC"/>
    <w:rsid w:val="002B6339"/>
    <w:rsid w:val="002B7E86"/>
    <w:rsid w:val="002D12F5"/>
    <w:rsid w:val="002E00EE"/>
    <w:rsid w:val="002E492A"/>
    <w:rsid w:val="002E6ACC"/>
    <w:rsid w:val="002E6E67"/>
    <w:rsid w:val="002E7463"/>
    <w:rsid w:val="002F057E"/>
    <w:rsid w:val="002F0862"/>
    <w:rsid w:val="002F2CF6"/>
    <w:rsid w:val="002F5F31"/>
    <w:rsid w:val="002F6CBC"/>
    <w:rsid w:val="002F7399"/>
    <w:rsid w:val="00301139"/>
    <w:rsid w:val="003036B6"/>
    <w:rsid w:val="0030698B"/>
    <w:rsid w:val="00307985"/>
    <w:rsid w:val="0031034F"/>
    <w:rsid w:val="0031063C"/>
    <w:rsid w:val="00312AA9"/>
    <w:rsid w:val="00313552"/>
    <w:rsid w:val="003169F9"/>
    <w:rsid w:val="003172DC"/>
    <w:rsid w:val="003201AF"/>
    <w:rsid w:val="00321796"/>
    <w:rsid w:val="00322FC7"/>
    <w:rsid w:val="00325ED4"/>
    <w:rsid w:val="0033017F"/>
    <w:rsid w:val="00330BFF"/>
    <w:rsid w:val="0033276C"/>
    <w:rsid w:val="00333505"/>
    <w:rsid w:val="003340EA"/>
    <w:rsid w:val="00336070"/>
    <w:rsid w:val="00336AC2"/>
    <w:rsid w:val="00336DD9"/>
    <w:rsid w:val="003448CA"/>
    <w:rsid w:val="00350A0F"/>
    <w:rsid w:val="003523BA"/>
    <w:rsid w:val="0035462D"/>
    <w:rsid w:val="00356834"/>
    <w:rsid w:val="00360686"/>
    <w:rsid w:val="00361B39"/>
    <w:rsid w:val="003631EB"/>
    <w:rsid w:val="00364D48"/>
    <w:rsid w:val="003661C1"/>
    <w:rsid w:val="00366A6D"/>
    <w:rsid w:val="003701AC"/>
    <w:rsid w:val="00370EED"/>
    <w:rsid w:val="003753AF"/>
    <w:rsid w:val="003765B8"/>
    <w:rsid w:val="0038066E"/>
    <w:rsid w:val="00381990"/>
    <w:rsid w:val="003873AE"/>
    <w:rsid w:val="00390C9B"/>
    <w:rsid w:val="00394D23"/>
    <w:rsid w:val="00396185"/>
    <w:rsid w:val="0039630E"/>
    <w:rsid w:val="00397B08"/>
    <w:rsid w:val="00397BC0"/>
    <w:rsid w:val="003A0483"/>
    <w:rsid w:val="003B2B5F"/>
    <w:rsid w:val="003C3971"/>
    <w:rsid w:val="003C564B"/>
    <w:rsid w:val="003D23E8"/>
    <w:rsid w:val="003D2F32"/>
    <w:rsid w:val="003D36FA"/>
    <w:rsid w:val="003D62AF"/>
    <w:rsid w:val="003E61E5"/>
    <w:rsid w:val="003E7753"/>
    <w:rsid w:val="003F1D6E"/>
    <w:rsid w:val="003F2332"/>
    <w:rsid w:val="003F27D4"/>
    <w:rsid w:val="003F2DB9"/>
    <w:rsid w:val="003F3345"/>
    <w:rsid w:val="003F36E6"/>
    <w:rsid w:val="003F4298"/>
    <w:rsid w:val="003F64CC"/>
    <w:rsid w:val="003F7AFF"/>
    <w:rsid w:val="003F7F27"/>
    <w:rsid w:val="00401B29"/>
    <w:rsid w:val="00402476"/>
    <w:rsid w:val="00410899"/>
    <w:rsid w:val="00413124"/>
    <w:rsid w:val="00414A9A"/>
    <w:rsid w:val="00415A5F"/>
    <w:rsid w:val="00420C77"/>
    <w:rsid w:val="00423334"/>
    <w:rsid w:val="004267DF"/>
    <w:rsid w:val="00430CEF"/>
    <w:rsid w:val="00432B24"/>
    <w:rsid w:val="004345EC"/>
    <w:rsid w:val="00452F53"/>
    <w:rsid w:val="00454E36"/>
    <w:rsid w:val="00455964"/>
    <w:rsid w:val="00465E8E"/>
    <w:rsid w:val="00473A1A"/>
    <w:rsid w:val="0047571A"/>
    <w:rsid w:val="004826A9"/>
    <w:rsid w:val="00482CA3"/>
    <w:rsid w:val="00486078"/>
    <w:rsid w:val="004875FD"/>
    <w:rsid w:val="004920F0"/>
    <w:rsid w:val="00494C35"/>
    <w:rsid w:val="00497A9B"/>
    <w:rsid w:val="004B2602"/>
    <w:rsid w:val="004B5103"/>
    <w:rsid w:val="004B709D"/>
    <w:rsid w:val="004B7DCB"/>
    <w:rsid w:val="004C1601"/>
    <w:rsid w:val="004C47B2"/>
    <w:rsid w:val="004C4A67"/>
    <w:rsid w:val="004C6694"/>
    <w:rsid w:val="004C6E0D"/>
    <w:rsid w:val="004D034A"/>
    <w:rsid w:val="004D2B26"/>
    <w:rsid w:val="004D3578"/>
    <w:rsid w:val="004D40A9"/>
    <w:rsid w:val="004D6CAC"/>
    <w:rsid w:val="004D7F51"/>
    <w:rsid w:val="004E213A"/>
    <w:rsid w:val="004E26B9"/>
    <w:rsid w:val="004E2E28"/>
    <w:rsid w:val="004E6A20"/>
    <w:rsid w:val="004F0988"/>
    <w:rsid w:val="004F3340"/>
    <w:rsid w:val="004F3595"/>
    <w:rsid w:val="004F3E3D"/>
    <w:rsid w:val="004F52F2"/>
    <w:rsid w:val="004F59AF"/>
    <w:rsid w:val="004F602D"/>
    <w:rsid w:val="004F75AB"/>
    <w:rsid w:val="00501ECC"/>
    <w:rsid w:val="005020AC"/>
    <w:rsid w:val="0050393C"/>
    <w:rsid w:val="00504189"/>
    <w:rsid w:val="005060D6"/>
    <w:rsid w:val="00506F1A"/>
    <w:rsid w:val="00511ABB"/>
    <w:rsid w:val="00513289"/>
    <w:rsid w:val="00513FA1"/>
    <w:rsid w:val="005142DF"/>
    <w:rsid w:val="00521C56"/>
    <w:rsid w:val="0052295A"/>
    <w:rsid w:val="00526CFF"/>
    <w:rsid w:val="0053388B"/>
    <w:rsid w:val="0053575D"/>
    <w:rsid w:val="00535773"/>
    <w:rsid w:val="00537AB4"/>
    <w:rsid w:val="00540AA7"/>
    <w:rsid w:val="00543E6C"/>
    <w:rsid w:val="00551FC5"/>
    <w:rsid w:val="005606E8"/>
    <w:rsid w:val="00565087"/>
    <w:rsid w:val="00570DD5"/>
    <w:rsid w:val="00570F87"/>
    <w:rsid w:val="005721BB"/>
    <w:rsid w:val="00572E14"/>
    <w:rsid w:val="005771A9"/>
    <w:rsid w:val="00577F81"/>
    <w:rsid w:val="00580798"/>
    <w:rsid w:val="00585697"/>
    <w:rsid w:val="005856CE"/>
    <w:rsid w:val="00592D22"/>
    <w:rsid w:val="00593DA4"/>
    <w:rsid w:val="005973BE"/>
    <w:rsid w:val="005A2A65"/>
    <w:rsid w:val="005A3F5C"/>
    <w:rsid w:val="005A5986"/>
    <w:rsid w:val="005B3715"/>
    <w:rsid w:val="005B41B8"/>
    <w:rsid w:val="005C2394"/>
    <w:rsid w:val="005D2A1F"/>
    <w:rsid w:val="005D2E01"/>
    <w:rsid w:val="005D67E9"/>
    <w:rsid w:val="005D7526"/>
    <w:rsid w:val="005E18D2"/>
    <w:rsid w:val="005E2535"/>
    <w:rsid w:val="005E2EF5"/>
    <w:rsid w:val="005E622A"/>
    <w:rsid w:val="005E69AE"/>
    <w:rsid w:val="005F4043"/>
    <w:rsid w:val="005F554F"/>
    <w:rsid w:val="005F6A1A"/>
    <w:rsid w:val="00602AEA"/>
    <w:rsid w:val="0060430E"/>
    <w:rsid w:val="0060573F"/>
    <w:rsid w:val="00607664"/>
    <w:rsid w:val="00607E3C"/>
    <w:rsid w:val="00614FDF"/>
    <w:rsid w:val="00615BB0"/>
    <w:rsid w:val="006246A7"/>
    <w:rsid w:val="0062595A"/>
    <w:rsid w:val="00634730"/>
    <w:rsid w:val="00635032"/>
    <w:rsid w:val="0063543D"/>
    <w:rsid w:val="00645620"/>
    <w:rsid w:val="00647114"/>
    <w:rsid w:val="00654D3E"/>
    <w:rsid w:val="00656B45"/>
    <w:rsid w:val="006620BE"/>
    <w:rsid w:val="00662404"/>
    <w:rsid w:val="00663B74"/>
    <w:rsid w:val="00664F72"/>
    <w:rsid w:val="00667264"/>
    <w:rsid w:val="006675E6"/>
    <w:rsid w:val="006704EC"/>
    <w:rsid w:val="00671846"/>
    <w:rsid w:val="006735A8"/>
    <w:rsid w:val="00675232"/>
    <w:rsid w:val="006808C8"/>
    <w:rsid w:val="006818C6"/>
    <w:rsid w:val="0068207C"/>
    <w:rsid w:val="00682DC0"/>
    <w:rsid w:val="00683156"/>
    <w:rsid w:val="0069226A"/>
    <w:rsid w:val="00694D01"/>
    <w:rsid w:val="00695EB1"/>
    <w:rsid w:val="006A13A8"/>
    <w:rsid w:val="006A323F"/>
    <w:rsid w:val="006A36E9"/>
    <w:rsid w:val="006A7E02"/>
    <w:rsid w:val="006B0497"/>
    <w:rsid w:val="006B0669"/>
    <w:rsid w:val="006B30D0"/>
    <w:rsid w:val="006B3E71"/>
    <w:rsid w:val="006B7CA8"/>
    <w:rsid w:val="006C0661"/>
    <w:rsid w:val="006C2E18"/>
    <w:rsid w:val="006C3D95"/>
    <w:rsid w:val="006C4C72"/>
    <w:rsid w:val="006C4E2A"/>
    <w:rsid w:val="006D43A6"/>
    <w:rsid w:val="006D489B"/>
    <w:rsid w:val="006D69E4"/>
    <w:rsid w:val="006D713E"/>
    <w:rsid w:val="006E5C86"/>
    <w:rsid w:val="00703797"/>
    <w:rsid w:val="007037D0"/>
    <w:rsid w:val="007067BA"/>
    <w:rsid w:val="00710811"/>
    <w:rsid w:val="00711C9E"/>
    <w:rsid w:val="00713C44"/>
    <w:rsid w:val="00715490"/>
    <w:rsid w:val="00716FAD"/>
    <w:rsid w:val="00721F55"/>
    <w:rsid w:val="007277A1"/>
    <w:rsid w:val="007316B1"/>
    <w:rsid w:val="00731995"/>
    <w:rsid w:val="00732E98"/>
    <w:rsid w:val="007345D3"/>
    <w:rsid w:val="00734A5B"/>
    <w:rsid w:val="007368AE"/>
    <w:rsid w:val="00737DB9"/>
    <w:rsid w:val="0074026F"/>
    <w:rsid w:val="007429F6"/>
    <w:rsid w:val="00744C8E"/>
    <w:rsid w:val="00744E76"/>
    <w:rsid w:val="00750A9D"/>
    <w:rsid w:val="00752198"/>
    <w:rsid w:val="0075242E"/>
    <w:rsid w:val="00753881"/>
    <w:rsid w:val="0076315D"/>
    <w:rsid w:val="00765D86"/>
    <w:rsid w:val="007713D4"/>
    <w:rsid w:val="00774DA4"/>
    <w:rsid w:val="00774F1E"/>
    <w:rsid w:val="00781A53"/>
    <w:rsid w:val="00781D07"/>
    <w:rsid w:val="00781F0F"/>
    <w:rsid w:val="00782965"/>
    <w:rsid w:val="0078318F"/>
    <w:rsid w:val="00792BC0"/>
    <w:rsid w:val="00796317"/>
    <w:rsid w:val="007A0324"/>
    <w:rsid w:val="007A24D5"/>
    <w:rsid w:val="007A5AAB"/>
    <w:rsid w:val="007A634D"/>
    <w:rsid w:val="007B126A"/>
    <w:rsid w:val="007B1688"/>
    <w:rsid w:val="007B600E"/>
    <w:rsid w:val="007C0A28"/>
    <w:rsid w:val="007C24D1"/>
    <w:rsid w:val="007C2EB4"/>
    <w:rsid w:val="007C413C"/>
    <w:rsid w:val="007C42E3"/>
    <w:rsid w:val="007D50EA"/>
    <w:rsid w:val="007D55BB"/>
    <w:rsid w:val="007D6D85"/>
    <w:rsid w:val="007E2A01"/>
    <w:rsid w:val="007E405D"/>
    <w:rsid w:val="007F0F4A"/>
    <w:rsid w:val="007F23A8"/>
    <w:rsid w:val="007F6C3E"/>
    <w:rsid w:val="007F745E"/>
    <w:rsid w:val="008007D9"/>
    <w:rsid w:val="00802530"/>
    <w:rsid w:val="008028A4"/>
    <w:rsid w:val="00802901"/>
    <w:rsid w:val="00804DE0"/>
    <w:rsid w:val="0080674F"/>
    <w:rsid w:val="00806FDA"/>
    <w:rsid w:val="00820B25"/>
    <w:rsid w:val="008223AE"/>
    <w:rsid w:val="0082704E"/>
    <w:rsid w:val="0082761D"/>
    <w:rsid w:val="00830747"/>
    <w:rsid w:val="0083282E"/>
    <w:rsid w:val="0083621F"/>
    <w:rsid w:val="00836BA3"/>
    <w:rsid w:val="00837A7B"/>
    <w:rsid w:val="00843882"/>
    <w:rsid w:val="00843D2B"/>
    <w:rsid w:val="008500BF"/>
    <w:rsid w:val="00850B60"/>
    <w:rsid w:val="008605CF"/>
    <w:rsid w:val="00865DDB"/>
    <w:rsid w:val="00874033"/>
    <w:rsid w:val="008768CA"/>
    <w:rsid w:val="00881D4F"/>
    <w:rsid w:val="008851FB"/>
    <w:rsid w:val="00886C7A"/>
    <w:rsid w:val="008929F3"/>
    <w:rsid w:val="008A311D"/>
    <w:rsid w:val="008A3903"/>
    <w:rsid w:val="008A4CC7"/>
    <w:rsid w:val="008A6860"/>
    <w:rsid w:val="008B0205"/>
    <w:rsid w:val="008B0466"/>
    <w:rsid w:val="008B4D9E"/>
    <w:rsid w:val="008B6D65"/>
    <w:rsid w:val="008C35F9"/>
    <w:rsid w:val="008C384C"/>
    <w:rsid w:val="008C5B7C"/>
    <w:rsid w:val="008D1326"/>
    <w:rsid w:val="008D158F"/>
    <w:rsid w:val="008D1B0D"/>
    <w:rsid w:val="008D524E"/>
    <w:rsid w:val="008D5675"/>
    <w:rsid w:val="008E1FF8"/>
    <w:rsid w:val="008E588D"/>
    <w:rsid w:val="008E7986"/>
    <w:rsid w:val="008F0727"/>
    <w:rsid w:val="008F3DA8"/>
    <w:rsid w:val="008F5052"/>
    <w:rsid w:val="008F5168"/>
    <w:rsid w:val="008F57C1"/>
    <w:rsid w:val="008F6E93"/>
    <w:rsid w:val="00901C92"/>
    <w:rsid w:val="0090271F"/>
    <w:rsid w:val="00902E23"/>
    <w:rsid w:val="0090512D"/>
    <w:rsid w:val="00906293"/>
    <w:rsid w:val="00906D6D"/>
    <w:rsid w:val="009076B7"/>
    <w:rsid w:val="009102DE"/>
    <w:rsid w:val="009114D7"/>
    <w:rsid w:val="0091348E"/>
    <w:rsid w:val="00915525"/>
    <w:rsid w:val="00915BBD"/>
    <w:rsid w:val="00916375"/>
    <w:rsid w:val="00916BC2"/>
    <w:rsid w:val="00917CCB"/>
    <w:rsid w:val="00923D06"/>
    <w:rsid w:val="00926335"/>
    <w:rsid w:val="00926846"/>
    <w:rsid w:val="00932EFB"/>
    <w:rsid w:val="0094205B"/>
    <w:rsid w:val="00942CD3"/>
    <w:rsid w:val="00942EC2"/>
    <w:rsid w:val="00943CED"/>
    <w:rsid w:val="00950FB3"/>
    <w:rsid w:val="009536FA"/>
    <w:rsid w:val="009546A5"/>
    <w:rsid w:val="009557AC"/>
    <w:rsid w:val="00963494"/>
    <w:rsid w:val="00972D6A"/>
    <w:rsid w:val="00973F6E"/>
    <w:rsid w:val="009826B3"/>
    <w:rsid w:val="009877B2"/>
    <w:rsid w:val="00996113"/>
    <w:rsid w:val="00997281"/>
    <w:rsid w:val="009A0B55"/>
    <w:rsid w:val="009A2BFA"/>
    <w:rsid w:val="009A52C8"/>
    <w:rsid w:val="009A6DA8"/>
    <w:rsid w:val="009B5DCE"/>
    <w:rsid w:val="009B6825"/>
    <w:rsid w:val="009C4185"/>
    <w:rsid w:val="009C6B1C"/>
    <w:rsid w:val="009C6CBA"/>
    <w:rsid w:val="009D2A34"/>
    <w:rsid w:val="009E3248"/>
    <w:rsid w:val="009E55FD"/>
    <w:rsid w:val="009E6133"/>
    <w:rsid w:val="009E6883"/>
    <w:rsid w:val="009E6E52"/>
    <w:rsid w:val="009E786E"/>
    <w:rsid w:val="009F1642"/>
    <w:rsid w:val="009F1C0B"/>
    <w:rsid w:val="009F37B7"/>
    <w:rsid w:val="009F5D53"/>
    <w:rsid w:val="009F5E43"/>
    <w:rsid w:val="009F6F20"/>
    <w:rsid w:val="00A023CC"/>
    <w:rsid w:val="00A04399"/>
    <w:rsid w:val="00A1046F"/>
    <w:rsid w:val="00A10F02"/>
    <w:rsid w:val="00A11010"/>
    <w:rsid w:val="00A11643"/>
    <w:rsid w:val="00A121CA"/>
    <w:rsid w:val="00A1575E"/>
    <w:rsid w:val="00A15927"/>
    <w:rsid w:val="00A164B4"/>
    <w:rsid w:val="00A16F12"/>
    <w:rsid w:val="00A178D5"/>
    <w:rsid w:val="00A22A0A"/>
    <w:rsid w:val="00A2361B"/>
    <w:rsid w:val="00A26956"/>
    <w:rsid w:val="00A3047C"/>
    <w:rsid w:val="00A3184D"/>
    <w:rsid w:val="00A32AF0"/>
    <w:rsid w:val="00A33C55"/>
    <w:rsid w:val="00A42C78"/>
    <w:rsid w:val="00A52C69"/>
    <w:rsid w:val="00A53724"/>
    <w:rsid w:val="00A54A42"/>
    <w:rsid w:val="00A55310"/>
    <w:rsid w:val="00A6171D"/>
    <w:rsid w:val="00A62A0A"/>
    <w:rsid w:val="00A62CAE"/>
    <w:rsid w:val="00A70D9A"/>
    <w:rsid w:val="00A714FA"/>
    <w:rsid w:val="00A73129"/>
    <w:rsid w:val="00A75A83"/>
    <w:rsid w:val="00A7650B"/>
    <w:rsid w:val="00A76906"/>
    <w:rsid w:val="00A82346"/>
    <w:rsid w:val="00A85E38"/>
    <w:rsid w:val="00A91741"/>
    <w:rsid w:val="00A92BA1"/>
    <w:rsid w:val="00A95142"/>
    <w:rsid w:val="00A96AA9"/>
    <w:rsid w:val="00AA1168"/>
    <w:rsid w:val="00AA2037"/>
    <w:rsid w:val="00AA3F26"/>
    <w:rsid w:val="00AB03E7"/>
    <w:rsid w:val="00AB3A4B"/>
    <w:rsid w:val="00AB60EC"/>
    <w:rsid w:val="00AB6BDA"/>
    <w:rsid w:val="00AC062B"/>
    <w:rsid w:val="00AC145E"/>
    <w:rsid w:val="00AC6BC6"/>
    <w:rsid w:val="00AD081C"/>
    <w:rsid w:val="00AD3F96"/>
    <w:rsid w:val="00AD66D9"/>
    <w:rsid w:val="00AE19D1"/>
    <w:rsid w:val="00AE27BF"/>
    <w:rsid w:val="00AE3797"/>
    <w:rsid w:val="00AF18DD"/>
    <w:rsid w:val="00AF257C"/>
    <w:rsid w:val="00AF2F1B"/>
    <w:rsid w:val="00AF59C3"/>
    <w:rsid w:val="00B00F0D"/>
    <w:rsid w:val="00B03B5E"/>
    <w:rsid w:val="00B102C1"/>
    <w:rsid w:val="00B15449"/>
    <w:rsid w:val="00B16EFA"/>
    <w:rsid w:val="00B16FC7"/>
    <w:rsid w:val="00B17447"/>
    <w:rsid w:val="00B31754"/>
    <w:rsid w:val="00B36419"/>
    <w:rsid w:val="00B424C3"/>
    <w:rsid w:val="00B42970"/>
    <w:rsid w:val="00B474C6"/>
    <w:rsid w:val="00B5249A"/>
    <w:rsid w:val="00B55820"/>
    <w:rsid w:val="00B61020"/>
    <w:rsid w:val="00B65216"/>
    <w:rsid w:val="00B66679"/>
    <w:rsid w:val="00B71A6E"/>
    <w:rsid w:val="00B729DE"/>
    <w:rsid w:val="00B776C3"/>
    <w:rsid w:val="00B845E0"/>
    <w:rsid w:val="00B92610"/>
    <w:rsid w:val="00B93086"/>
    <w:rsid w:val="00B97D2F"/>
    <w:rsid w:val="00BA13F1"/>
    <w:rsid w:val="00BA19ED"/>
    <w:rsid w:val="00BA300B"/>
    <w:rsid w:val="00BA3012"/>
    <w:rsid w:val="00BA4499"/>
    <w:rsid w:val="00BA4B8D"/>
    <w:rsid w:val="00BA79B9"/>
    <w:rsid w:val="00BB17DC"/>
    <w:rsid w:val="00BB255A"/>
    <w:rsid w:val="00BB2F30"/>
    <w:rsid w:val="00BB38C0"/>
    <w:rsid w:val="00BB5E49"/>
    <w:rsid w:val="00BB6457"/>
    <w:rsid w:val="00BB6A08"/>
    <w:rsid w:val="00BC04C2"/>
    <w:rsid w:val="00BC0F7D"/>
    <w:rsid w:val="00BC2F5A"/>
    <w:rsid w:val="00BC7D83"/>
    <w:rsid w:val="00BD077A"/>
    <w:rsid w:val="00BD71ED"/>
    <w:rsid w:val="00BE1565"/>
    <w:rsid w:val="00BE2F2F"/>
    <w:rsid w:val="00BE3255"/>
    <w:rsid w:val="00BF128E"/>
    <w:rsid w:val="00BF65CE"/>
    <w:rsid w:val="00BF73CB"/>
    <w:rsid w:val="00BF73F1"/>
    <w:rsid w:val="00C02923"/>
    <w:rsid w:val="00C03D00"/>
    <w:rsid w:val="00C04AB4"/>
    <w:rsid w:val="00C06E73"/>
    <w:rsid w:val="00C070EC"/>
    <w:rsid w:val="00C1342B"/>
    <w:rsid w:val="00C1496A"/>
    <w:rsid w:val="00C16194"/>
    <w:rsid w:val="00C2146E"/>
    <w:rsid w:val="00C21C79"/>
    <w:rsid w:val="00C2684C"/>
    <w:rsid w:val="00C3012D"/>
    <w:rsid w:val="00C31626"/>
    <w:rsid w:val="00C3221A"/>
    <w:rsid w:val="00C33079"/>
    <w:rsid w:val="00C442CA"/>
    <w:rsid w:val="00C45018"/>
    <w:rsid w:val="00C45231"/>
    <w:rsid w:val="00C50543"/>
    <w:rsid w:val="00C50831"/>
    <w:rsid w:val="00C509AD"/>
    <w:rsid w:val="00C53683"/>
    <w:rsid w:val="00C539B3"/>
    <w:rsid w:val="00C544C7"/>
    <w:rsid w:val="00C56B03"/>
    <w:rsid w:val="00C660AB"/>
    <w:rsid w:val="00C72833"/>
    <w:rsid w:val="00C731FC"/>
    <w:rsid w:val="00C74791"/>
    <w:rsid w:val="00C74E21"/>
    <w:rsid w:val="00C76D42"/>
    <w:rsid w:val="00C80F1D"/>
    <w:rsid w:val="00C8183D"/>
    <w:rsid w:val="00C87909"/>
    <w:rsid w:val="00C93F40"/>
    <w:rsid w:val="00C95CA0"/>
    <w:rsid w:val="00C962DE"/>
    <w:rsid w:val="00CA3D0C"/>
    <w:rsid w:val="00CA5F06"/>
    <w:rsid w:val="00CA7EF3"/>
    <w:rsid w:val="00CB0F39"/>
    <w:rsid w:val="00CB14FE"/>
    <w:rsid w:val="00CB1B8A"/>
    <w:rsid w:val="00CB7FEA"/>
    <w:rsid w:val="00CC2205"/>
    <w:rsid w:val="00CC4603"/>
    <w:rsid w:val="00CD4C1B"/>
    <w:rsid w:val="00CE2FAD"/>
    <w:rsid w:val="00CE487F"/>
    <w:rsid w:val="00CE6B42"/>
    <w:rsid w:val="00CF20E3"/>
    <w:rsid w:val="00CF3390"/>
    <w:rsid w:val="00CF4D41"/>
    <w:rsid w:val="00CF6DC7"/>
    <w:rsid w:val="00CF72B6"/>
    <w:rsid w:val="00CF7363"/>
    <w:rsid w:val="00CF7B47"/>
    <w:rsid w:val="00D02DB5"/>
    <w:rsid w:val="00D11A8D"/>
    <w:rsid w:val="00D12B0A"/>
    <w:rsid w:val="00D13BD1"/>
    <w:rsid w:val="00D13E2E"/>
    <w:rsid w:val="00D1577A"/>
    <w:rsid w:val="00D17B45"/>
    <w:rsid w:val="00D20165"/>
    <w:rsid w:val="00D23AFF"/>
    <w:rsid w:val="00D23FFF"/>
    <w:rsid w:val="00D309CC"/>
    <w:rsid w:val="00D30CCE"/>
    <w:rsid w:val="00D376ED"/>
    <w:rsid w:val="00D45EE8"/>
    <w:rsid w:val="00D46431"/>
    <w:rsid w:val="00D46F1F"/>
    <w:rsid w:val="00D476FB"/>
    <w:rsid w:val="00D47864"/>
    <w:rsid w:val="00D51596"/>
    <w:rsid w:val="00D53524"/>
    <w:rsid w:val="00D53F92"/>
    <w:rsid w:val="00D5534C"/>
    <w:rsid w:val="00D554AC"/>
    <w:rsid w:val="00D56A52"/>
    <w:rsid w:val="00D57718"/>
    <w:rsid w:val="00D57972"/>
    <w:rsid w:val="00D579F1"/>
    <w:rsid w:val="00D675A9"/>
    <w:rsid w:val="00D714EF"/>
    <w:rsid w:val="00D738D6"/>
    <w:rsid w:val="00D741FE"/>
    <w:rsid w:val="00D74864"/>
    <w:rsid w:val="00D755EB"/>
    <w:rsid w:val="00D76138"/>
    <w:rsid w:val="00D8127D"/>
    <w:rsid w:val="00D837E4"/>
    <w:rsid w:val="00D87BDA"/>
    <w:rsid w:val="00D87E00"/>
    <w:rsid w:val="00D90B60"/>
    <w:rsid w:val="00D9134D"/>
    <w:rsid w:val="00D914EE"/>
    <w:rsid w:val="00D91B83"/>
    <w:rsid w:val="00D93443"/>
    <w:rsid w:val="00D9475E"/>
    <w:rsid w:val="00DA130A"/>
    <w:rsid w:val="00DA2D8C"/>
    <w:rsid w:val="00DA7A03"/>
    <w:rsid w:val="00DB008E"/>
    <w:rsid w:val="00DB016B"/>
    <w:rsid w:val="00DB1818"/>
    <w:rsid w:val="00DC0855"/>
    <w:rsid w:val="00DC309B"/>
    <w:rsid w:val="00DC392B"/>
    <w:rsid w:val="00DC4DA2"/>
    <w:rsid w:val="00DC4F54"/>
    <w:rsid w:val="00DD31F9"/>
    <w:rsid w:val="00DD4C17"/>
    <w:rsid w:val="00DD7DBA"/>
    <w:rsid w:val="00DE0988"/>
    <w:rsid w:val="00DE3CDD"/>
    <w:rsid w:val="00DE79AF"/>
    <w:rsid w:val="00DF2B1F"/>
    <w:rsid w:val="00DF2F1F"/>
    <w:rsid w:val="00DF3F21"/>
    <w:rsid w:val="00DF6189"/>
    <w:rsid w:val="00DF62CD"/>
    <w:rsid w:val="00E03542"/>
    <w:rsid w:val="00E04F99"/>
    <w:rsid w:val="00E05F92"/>
    <w:rsid w:val="00E07F2A"/>
    <w:rsid w:val="00E10C07"/>
    <w:rsid w:val="00E10E9E"/>
    <w:rsid w:val="00E133DA"/>
    <w:rsid w:val="00E16509"/>
    <w:rsid w:val="00E22308"/>
    <w:rsid w:val="00E25269"/>
    <w:rsid w:val="00E255F5"/>
    <w:rsid w:val="00E2616F"/>
    <w:rsid w:val="00E309BF"/>
    <w:rsid w:val="00E3104A"/>
    <w:rsid w:val="00E3176F"/>
    <w:rsid w:val="00E3192D"/>
    <w:rsid w:val="00E3300C"/>
    <w:rsid w:val="00E33D80"/>
    <w:rsid w:val="00E341B3"/>
    <w:rsid w:val="00E34A1D"/>
    <w:rsid w:val="00E35D33"/>
    <w:rsid w:val="00E36BF1"/>
    <w:rsid w:val="00E4295C"/>
    <w:rsid w:val="00E44582"/>
    <w:rsid w:val="00E4751A"/>
    <w:rsid w:val="00E50039"/>
    <w:rsid w:val="00E52814"/>
    <w:rsid w:val="00E54DB8"/>
    <w:rsid w:val="00E573DA"/>
    <w:rsid w:val="00E64AA0"/>
    <w:rsid w:val="00E64FAA"/>
    <w:rsid w:val="00E65D9F"/>
    <w:rsid w:val="00E65E13"/>
    <w:rsid w:val="00E66A0A"/>
    <w:rsid w:val="00E67EAA"/>
    <w:rsid w:val="00E72324"/>
    <w:rsid w:val="00E72ABE"/>
    <w:rsid w:val="00E76A34"/>
    <w:rsid w:val="00E77645"/>
    <w:rsid w:val="00E82213"/>
    <w:rsid w:val="00E90DAA"/>
    <w:rsid w:val="00E9143A"/>
    <w:rsid w:val="00E935E7"/>
    <w:rsid w:val="00E9717C"/>
    <w:rsid w:val="00EA0C19"/>
    <w:rsid w:val="00EA1C76"/>
    <w:rsid w:val="00EA7CBD"/>
    <w:rsid w:val="00EA7DB6"/>
    <w:rsid w:val="00EB14D2"/>
    <w:rsid w:val="00EB2999"/>
    <w:rsid w:val="00EB4AC5"/>
    <w:rsid w:val="00EB5B83"/>
    <w:rsid w:val="00EB6386"/>
    <w:rsid w:val="00EC1A01"/>
    <w:rsid w:val="00EC4A25"/>
    <w:rsid w:val="00EC59AE"/>
    <w:rsid w:val="00ED33CF"/>
    <w:rsid w:val="00ED77BD"/>
    <w:rsid w:val="00ED7C55"/>
    <w:rsid w:val="00EE2193"/>
    <w:rsid w:val="00EE3D6E"/>
    <w:rsid w:val="00EE5618"/>
    <w:rsid w:val="00EE5AA7"/>
    <w:rsid w:val="00EE6CD5"/>
    <w:rsid w:val="00EE6F9C"/>
    <w:rsid w:val="00EF0EB0"/>
    <w:rsid w:val="00EF4C60"/>
    <w:rsid w:val="00EF4EF6"/>
    <w:rsid w:val="00F00D9A"/>
    <w:rsid w:val="00F025A2"/>
    <w:rsid w:val="00F02F52"/>
    <w:rsid w:val="00F04712"/>
    <w:rsid w:val="00F04CE1"/>
    <w:rsid w:val="00F064C6"/>
    <w:rsid w:val="00F06D17"/>
    <w:rsid w:val="00F0730C"/>
    <w:rsid w:val="00F169DB"/>
    <w:rsid w:val="00F209F3"/>
    <w:rsid w:val="00F20E92"/>
    <w:rsid w:val="00F21311"/>
    <w:rsid w:val="00F22EC7"/>
    <w:rsid w:val="00F25C01"/>
    <w:rsid w:val="00F2605D"/>
    <w:rsid w:val="00F26FA2"/>
    <w:rsid w:val="00F325C8"/>
    <w:rsid w:val="00F3466B"/>
    <w:rsid w:val="00F34F4A"/>
    <w:rsid w:val="00F5162E"/>
    <w:rsid w:val="00F521ED"/>
    <w:rsid w:val="00F5250F"/>
    <w:rsid w:val="00F55388"/>
    <w:rsid w:val="00F555CF"/>
    <w:rsid w:val="00F55A0E"/>
    <w:rsid w:val="00F60426"/>
    <w:rsid w:val="00F6213A"/>
    <w:rsid w:val="00F62AEB"/>
    <w:rsid w:val="00F653B8"/>
    <w:rsid w:val="00F67EF5"/>
    <w:rsid w:val="00F70647"/>
    <w:rsid w:val="00F70809"/>
    <w:rsid w:val="00F729E9"/>
    <w:rsid w:val="00F72F82"/>
    <w:rsid w:val="00F756DD"/>
    <w:rsid w:val="00F84751"/>
    <w:rsid w:val="00F96730"/>
    <w:rsid w:val="00F97B58"/>
    <w:rsid w:val="00FA0AAD"/>
    <w:rsid w:val="00FA0D4A"/>
    <w:rsid w:val="00FA1266"/>
    <w:rsid w:val="00FA2236"/>
    <w:rsid w:val="00FA5C0A"/>
    <w:rsid w:val="00FA7FEF"/>
    <w:rsid w:val="00FB31CA"/>
    <w:rsid w:val="00FB49CF"/>
    <w:rsid w:val="00FC1192"/>
    <w:rsid w:val="00FC34AC"/>
    <w:rsid w:val="00FC4484"/>
    <w:rsid w:val="00FC4BEA"/>
    <w:rsid w:val="00FC5D0E"/>
    <w:rsid w:val="00FC656C"/>
    <w:rsid w:val="00FD5D83"/>
    <w:rsid w:val="00FD6139"/>
    <w:rsid w:val="00FD79F6"/>
    <w:rsid w:val="00FE1BD6"/>
    <w:rsid w:val="00FE4475"/>
    <w:rsid w:val="00FE44D7"/>
    <w:rsid w:val="00FE4D82"/>
    <w:rsid w:val="00FE7E90"/>
    <w:rsid w:val="00FF4EFD"/>
    <w:rsid w:val="00FF64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paragraph" w:styleId="Index1">
    <w:name w:val="index 1"/>
    <w:basedOn w:val="Normal"/>
    <w:next w:val="Normal"/>
    <w:autoRedefine/>
    <w:rsid w:val="00BF73F1"/>
    <w:pPr>
      <w:spacing w:after="0"/>
      <w:ind w:left="200" w:hanging="200"/>
    </w:pPr>
  </w:style>
  <w:style w:type="character" w:customStyle="1" w:styleId="TACChar">
    <w:name w:val="TAC Char"/>
    <w:link w:val="TAC"/>
    <w:qFormat/>
    <w:locked/>
    <w:rsid w:val="009546A5"/>
    <w:rPr>
      <w:rFonts w:ascii="Arial" w:hAnsi="Arial"/>
      <w:sz w:val="18"/>
      <w:lang w:eastAsia="en-US"/>
    </w:rPr>
  </w:style>
  <w:style w:type="character" w:customStyle="1" w:styleId="THChar">
    <w:name w:val="TH Char"/>
    <w:link w:val="TH"/>
    <w:qFormat/>
    <w:rsid w:val="009546A5"/>
    <w:rPr>
      <w:rFonts w:ascii="Arial" w:hAnsi="Arial"/>
      <w:b/>
      <w:lang w:eastAsia="en-US"/>
    </w:rPr>
  </w:style>
  <w:style w:type="paragraph" w:customStyle="1" w:styleId="tah0">
    <w:name w:val="tah"/>
    <w:basedOn w:val="Normal"/>
    <w:rsid w:val="00916375"/>
    <w:pPr>
      <w:spacing w:before="100" w:beforeAutospacing="1" w:after="100" w:afterAutospacing="1"/>
    </w:pPr>
    <w:rPr>
      <w:rFonts w:eastAsia="Calibri"/>
      <w:sz w:val="24"/>
      <w:szCs w:val="24"/>
      <w:lang w:val="en-US" w:eastAsia="en-GB"/>
    </w:rPr>
  </w:style>
  <w:style w:type="character" w:customStyle="1" w:styleId="TAHCar">
    <w:name w:val="TAH Car"/>
    <w:link w:val="TAH"/>
    <w:uiPriority w:val="99"/>
    <w:qFormat/>
    <w:rsid w:val="0091637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24080">
      <w:bodyDiv w:val="1"/>
      <w:marLeft w:val="0"/>
      <w:marRight w:val="0"/>
      <w:marTop w:val="0"/>
      <w:marBottom w:val="0"/>
      <w:divBdr>
        <w:top w:val="none" w:sz="0" w:space="0" w:color="auto"/>
        <w:left w:val="none" w:sz="0" w:space="0" w:color="auto"/>
        <w:bottom w:val="none" w:sz="0" w:space="0" w:color="auto"/>
        <w:right w:val="none" w:sz="0" w:space="0" w:color="auto"/>
      </w:divBdr>
      <w:divsChild>
        <w:div w:id="67271615">
          <w:marLeft w:val="446"/>
          <w:marRight w:val="0"/>
          <w:marTop w:val="320"/>
          <w:marBottom w:val="0"/>
          <w:divBdr>
            <w:top w:val="none" w:sz="0" w:space="0" w:color="auto"/>
            <w:left w:val="none" w:sz="0" w:space="0" w:color="auto"/>
            <w:bottom w:val="none" w:sz="0" w:space="0" w:color="auto"/>
            <w:right w:val="none" w:sz="0" w:space="0" w:color="auto"/>
          </w:divBdr>
        </w:div>
        <w:div w:id="1302155194">
          <w:marLeft w:val="446"/>
          <w:marRight w:val="0"/>
          <w:marTop w:val="320"/>
          <w:marBottom w:val="0"/>
          <w:divBdr>
            <w:top w:val="none" w:sz="0" w:space="0" w:color="auto"/>
            <w:left w:val="none" w:sz="0" w:space="0" w:color="auto"/>
            <w:bottom w:val="none" w:sz="0" w:space="0" w:color="auto"/>
            <w:right w:val="none" w:sz="0" w:space="0" w:color="auto"/>
          </w:divBdr>
        </w:div>
        <w:div w:id="1002200522">
          <w:marLeft w:val="446"/>
          <w:marRight w:val="0"/>
          <w:marTop w:val="320"/>
          <w:marBottom w:val="0"/>
          <w:divBdr>
            <w:top w:val="none" w:sz="0" w:space="0" w:color="auto"/>
            <w:left w:val="none" w:sz="0" w:space="0" w:color="auto"/>
            <w:bottom w:val="none" w:sz="0" w:space="0" w:color="auto"/>
            <w:right w:val="none" w:sz="0" w:space="0" w:color="auto"/>
          </w:divBdr>
        </w:div>
      </w:divsChild>
    </w:div>
    <w:div w:id="1056784953">
      <w:bodyDiv w:val="1"/>
      <w:marLeft w:val="0"/>
      <w:marRight w:val="0"/>
      <w:marTop w:val="0"/>
      <w:marBottom w:val="0"/>
      <w:divBdr>
        <w:top w:val="none" w:sz="0" w:space="0" w:color="auto"/>
        <w:left w:val="none" w:sz="0" w:space="0" w:color="auto"/>
        <w:bottom w:val="none" w:sz="0" w:space="0" w:color="auto"/>
        <w:right w:val="none" w:sz="0" w:space="0" w:color="auto"/>
      </w:divBdr>
      <w:divsChild>
        <w:div w:id="1898472340">
          <w:marLeft w:val="446"/>
          <w:marRight w:val="0"/>
          <w:marTop w:val="320"/>
          <w:marBottom w:val="0"/>
          <w:divBdr>
            <w:top w:val="none" w:sz="0" w:space="0" w:color="auto"/>
            <w:left w:val="none" w:sz="0" w:space="0" w:color="auto"/>
            <w:bottom w:val="none" w:sz="0" w:space="0" w:color="auto"/>
            <w:right w:val="none" w:sz="0" w:space="0" w:color="auto"/>
          </w:divBdr>
        </w:div>
        <w:div w:id="381901361">
          <w:marLeft w:val="446"/>
          <w:marRight w:val="0"/>
          <w:marTop w:val="320"/>
          <w:marBottom w:val="0"/>
          <w:divBdr>
            <w:top w:val="none" w:sz="0" w:space="0" w:color="auto"/>
            <w:left w:val="none" w:sz="0" w:space="0" w:color="auto"/>
            <w:bottom w:val="none" w:sz="0" w:space="0" w:color="auto"/>
            <w:right w:val="none" w:sz="0" w:space="0" w:color="auto"/>
          </w:divBdr>
        </w:div>
        <w:div w:id="65954995">
          <w:marLeft w:val="446"/>
          <w:marRight w:val="0"/>
          <w:marTop w:val="320"/>
          <w:marBottom w:val="0"/>
          <w:divBdr>
            <w:top w:val="none" w:sz="0" w:space="0" w:color="auto"/>
            <w:left w:val="none" w:sz="0" w:space="0" w:color="auto"/>
            <w:bottom w:val="none" w:sz="0" w:space="0" w:color="auto"/>
            <w:right w:val="none" w:sz="0" w:space="0" w:color="auto"/>
          </w:divBdr>
        </w:div>
      </w:divsChild>
    </w:div>
    <w:div w:id="1620841233">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46818640">
      <w:bodyDiv w:val="1"/>
      <w:marLeft w:val="0"/>
      <w:marRight w:val="0"/>
      <w:marTop w:val="0"/>
      <w:marBottom w:val="0"/>
      <w:divBdr>
        <w:top w:val="none" w:sz="0" w:space="0" w:color="auto"/>
        <w:left w:val="none" w:sz="0" w:space="0" w:color="auto"/>
        <w:bottom w:val="none" w:sz="0" w:space="0" w:color="auto"/>
        <w:right w:val="none" w:sz="0" w:space="0" w:color="auto"/>
      </w:divBdr>
      <w:divsChild>
        <w:div w:id="1988826583">
          <w:marLeft w:val="446"/>
          <w:marRight w:val="0"/>
          <w:marTop w:val="320"/>
          <w:marBottom w:val="0"/>
          <w:divBdr>
            <w:top w:val="none" w:sz="0" w:space="0" w:color="auto"/>
            <w:left w:val="none" w:sz="0" w:space="0" w:color="auto"/>
            <w:bottom w:val="none" w:sz="0" w:space="0" w:color="auto"/>
            <w:right w:val="none" w:sz="0" w:space="0" w:color="auto"/>
          </w:divBdr>
        </w:div>
      </w:divsChild>
    </w:div>
    <w:div w:id="1893031555">
      <w:bodyDiv w:val="1"/>
      <w:marLeft w:val="0"/>
      <w:marRight w:val="0"/>
      <w:marTop w:val="0"/>
      <w:marBottom w:val="0"/>
      <w:divBdr>
        <w:top w:val="none" w:sz="0" w:space="0" w:color="auto"/>
        <w:left w:val="none" w:sz="0" w:space="0" w:color="auto"/>
        <w:bottom w:val="none" w:sz="0" w:space="0" w:color="auto"/>
        <w:right w:val="none" w:sz="0" w:space="0" w:color="auto"/>
      </w:divBdr>
      <w:divsChild>
        <w:div w:id="1623027950">
          <w:marLeft w:val="446"/>
          <w:marRight w:val="0"/>
          <w:marTop w:val="320"/>
          <w:marBottom w:val="0"/>
          <w:divBdr>
            <w:top w:val="none" w:sz="0" w:space="0" w:color="auto"/>
            <w:left w:val="none" w:sz="0" w:space="0" w:color="auto"/>
            <w:bottom w:val="none" w:sz="0" w:space="0" w:color="auto"/>
            <w:right w:val="none" w:sz="0" w:space="0" w:color="auto"/>
          </w:divBdr>
        </w:div>
        <w:div w:id="1959099548">
          <w:marLeft w:val="446"/>
          <w:marRight w:val="0"/>
          <w:marTop w:val="320"/>
          <w:marBottom w:val="0"/>
          <w:divBdr>
            <w:top w:val="none" w:sz="0" w:space="0" w:color="auto"/>
            <w:left w:val="none" w:sz="0" w:space="0" w:color="auto"/>
            <w:bottom w:val="none" w:sz="0" w:space="0" w:color="auto"/>
            <w:right w:val="none" w:sz="0" w:space="0" w:color="auto"/>
          </w:divBdr>
        </w:div>
        <w:div w:id="910773219">
          <w:marLeft w:val="446"/>
          <w:marRight w:val="0"/>
          <w:marTop w:val="3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A6614-BA4F-46F6-9E0B-C2EA6460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8A5B85A8-AAEE-49BA-A28B-A1CE15027C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8</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2019-02-25T15:05:00Z</cp:lastPrinted>
  <dcterms:created xsi:type="dcterms:W3CDTF">2024-03-03T19:50:00Z</dcterms:created>
  <dcterms:modified xsi:type="dcterms:W3CDTF">2024-03-11T19:19:00Z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f73250-91c3-4058-a7be-ac7b98891567_Enabled">
    <vt:lpwstr>true</vt:lpwstr>
  </property>
  <property fmtid="{D5CDD505-2E9C-101B-9397-08002B2CF9AE}" pid="3" name="MSIP_Label_67f73250-91c3-4058-a7be-ac7b98891567_SetDate">
    <vt:lpwstr>2023-03-10T15:02:56Z</vt:lpwstr>
  </property>
  <property fmtid="{D5CDD505-2E9C-101B-9397-08002B2CF9AE}" pid="4" name="MSIP_Label_67f73250-91c3-4058-a7be-ac7b98891567_Method">
    <vt:lpwstr>Standard</vt:lpwstr>
  </property>
  <property fmtid="{D5CDD505-2E9C-101B-9397-08002B2CF9AE}" pid="5" name="MSIP_Label_67f73250-91c3-4058-a7be-ac7b98891567_Name">
    <vt:lpwstr>Internal</vt:lpwstr>
  </property>
  <property fmtid="{D5CDD505-2E9C-101B-9397-08002B2CF9AE}" pid="6" name="MSIP_Label_67f73250-91c3-4058-a7be-ac7b98891567_SiteId">
    <vt:lpwstr>43eba056-5ca4-4871-89ac-bdd09160ce7e</vt:lpwstr>
  </property>
  <property fmtid="{D5CDD505-2E9C-101B-9397-08002B2CF9AE}" pid="7" name="MSIP_Label_67f73250-91c3-4058-a7be-ac7b98891567_ActionId">
    <vt:lpwstr>539b71ab-1d1a-4a1f-ad44-d6df301704f9</vt:lpwstr>
  </property>
  <property fmtid="{D5CDD505-2E9C-101B-9397-08002B2CF9AE}" pid="8" name="MSIP_Label_67f73250-91c3-4058-a7be-ac7b98891567_ContentBits">
    <vt:lpwstr>2</vt:lpwstr>
  </property>
</Properties>
</file>